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70FAE" w14:textId="77777777" w:rsidR="00823EA8" w:rsidRPr="00D351AC" w:rsidRDefault="00823EA8" w:rsidP="00823EA8">
      <w:pPr>
        <w:pStyle w:val="a3"/>
        <w:spacing w:line="276" w:lineRule="auto"/>
        <w:jc w:val="center"/>
        <w:rPr>
          <w:color w:val="000000" w:themeColor="text1"/>
          <w:lang w:val="uk-UA"/>
        </w:rPr>
      </w:pPr>
      <w:bookmarkStart w:id="0" w:name="_Hlk171997127"/>
      <w:r w:rsidRPr="00D351AC">
        <w:rPr>
          <w:color w:val="000000" w:themeColor="text1"/>
          <w:lang w:val="uk-UA"/>
        </w:rPr>
        <w:t>МІНІСТЕРСТВО ОСВІТИ І НАУКИ УКРАЇНИ</w:t>
      </w:r>
    </w:p>
    <w:p w14:paraId="7B8164C4" w14:textId="77777777" w:rsidR="00823EA8" w:rsidRPr="00D351AC" w:rsidRDefault="00823EA8" w:rsidP="00823EA8">
      <w:pPr>
        <w:pStyle w:val="a3"/>
        <w:spacing w:line="276" w:lineRule="auto"/>
        <w:ind w:firstLine="878"/>
        <w:jc w:val="center"/>
        <w:rPr>
          <w:color w:val="000000" w:themeColor="text1"/>
          <w:lang w:val="uk-UA"/>
        </w:rPr>
      </w:pPr>
      <w:r w:rsidRPr="00D351AC">
        <w:rPr>
          <w:color w:val="000000" w:themeColor="text1"/>
          <w:lang w:val="uk-UA"/>
        </w:rPr>
        <w:t xml:space="preserve">Національний технічний університет України </w:t>
      </w:r>
    </w:p>
    <w:p w14:paraId="2E03BC40" w14:textId="77777777" w:rsidR="00823EA8" w:rsidRPr="00D351AC" w:rsidRDefault="00823EA8" w:rsidP="00823EA8">
      <w:pPr>
        <w:pStyle w:val="a3"/>
        <w:spacing w:line="276" w:lineRule="auto"/>
        <w:ind w:firstLine="878"/>
        <w:jc w:val="center"/>
        <w:rPr>
          <w:color w:val="000000" w:themeColor="text1"/>
          <w:lang w:val="uk-UA"/>
        </w:rPr>
      </w:pPr>
      <w:r w:rsidRPr="00D351AC">
        <w:rPr>
          <w:color w:val="000000" w:themeColor="text1"/>
          <w:lang w:val="uk-UA"/>
        </w:rPr>
        <w:t>«Київський політехнічний інститут імені Ігоря Сікорського»</w:t>
      </w:r>
    </w:p>
    <w:p w14:paraId="60599F44" w14:textId="77777777" w:rsidR="00823EA8" w:rsidRPr="00D351AC" w:rsidRDefault="00823EA8" w:rsidP="00823EA8">
      <w:pPr>
        <w:pStyle w:val="a3"/>
        <w:spacing w:line="276" w:lineRule="auto"/>
        <w:rPr>
          <w:color w:val="000000" w:themeColor="text1"/>
          <w:sz w:val="20"/>
          <w:lang w:val="uk-UA"/>
        </w:rPr>
      </w:pPr>
    </w:p>
    <w:p w14:paraId="693FE07F" w14:textId="7A129E92" w:rsidR="00823EA8" w:rsidRPr="00D351AC" w:rsidRDefault="00823EA8" w:rsidP="00823EA8">
      <w:pPr>
        <w:pStyle w:val="a3"/>
        <w:spacing w:line="276" w:lineRule="auto"/>
        <w:jc w:val="center"/>
        <w:rPr>
          <w:color w:val="000000" w:themeColor="text1"/>
          <w:lang w:val="uk-UA"/>
        </w:rPr>
      </w:pPr>
      <w:r w:rsidRPr="00D351AC">
        <w:rPr>
          <w:sz w:val="23"/>
          <w:szCs w:val="23"/>
          <w:lang w:val="uk-UA"/>
        </w:rPr>
        <w:t xml:space="preserve">03056, м. Київ, пр-т Берестейський, 37; </w:t>
      </w:r>
      <w:proofErr w:type="spellStart"/>
      <w:r w:rsidRPr="00D351AC">
        <w:rPr>
          <w:sz w:val="23"/>
          <w:szCs w:val="23"/>
          <w:lang w:val="uk-UA"/>
        </w:rPr>
        <w:t>тел</w:t>
      </w:r>
      <w:proofErr w:type="spellEnd"/>
      <w:r w:rsidRPr="00D351AC">
        <w:rPr>
          <w:sz w:val="23"/>
          <w:szCs w:val="23"/>
          <w:lang w:val="uk-UA"/>
        </w:rPr>
        <w:t>. (044) 2048507</w:t>
      </w:r>
    </w:p>
    <w:p w14:paraId="52945E73" w14:textId="77777777" w:rsidR="00823EA8" w:rsidRPr="00D351AC" w:rsidRDefault="00823EA8" w:rsidP="00823EA8">
      <w:pPr>
        <w:pStyle w:val="a3"/>
        <w:spacing w:line="276" w:lineRule="auto"/>
        <w:rPr>
          <w:color w:val="000000" w:themeColor="text1"/>
          <w:lang w:val="uk-UA"/>
        </w:rPr>
      </w:pPr>
    </w:p>
    <w:p w14:paraId="20F8345A" w14:textId="4E29B2CA" w:rsidR="00823EA8" w:rsidRPr="00D351AC" w:rsidRDefault="00823EA8" w:rsidP="00823EA8">
      <w:pPr>
        <w:pStyle w:val="a3"/>
        <w:spacing w:line="276" w:lineRule="auto"/>
        <w:jc w:val="center"/>
        <w:rPr>
          <w:color w:val="000000" w:themeColor="text1"/>
          <w:lang w:val="uk-UA"/>
        </w:rPr>
      </w:pPr>
      <w:r w:rsidRPr="00D351AC">
        <w:rPr>
          <w:color w:val="000000" w:themeColor="text1"/>
          <w:lang w:val="uk-UA"/>
        </w:rPr>
        <w:t xml:space="preserve">Факультет менеджменту </w:t>
      </w:r>
      <w:r w:rsidR="00231824" w:rsidRPr="00D351AC">
        <w:rPr>
          <w:color w:val="000000" w:themeColor="text1"/>
          <w:lang w:val="uk-UA"/>
        </w:rPr>
        <w:t>та</w:t>
      </w:r>
      <w:r w:rsidRPr="00D351AC">
        <w:rPr>
          <w:color w:val="000000" w:themeColor="text1"/>
          <w:lang w:val="uk-UA"/>
        </w:rPr>
        <w:t xml:space="preserve"> маркетингу</w:t>
      </w:r>
    </w:p>
    <w:p w14:paraId="6CFD1A9D" w14:textId="77777777" w:rsidR="00823EA8" w:rsidRPr="00D351AC" w:rsidRDefault="00823EA8" w:rsidP="00823EA8">
      <w:pPr>
        <w:pStyle w:val="a3"/>
        <w:tabs>
          <w:tab w:val="left" w:pos="8970"/>
        </w:tabs>
        <w:spacing w:line="360" w:lineRule="auto"/>
        <w:ind w:firstLine="2568"/>
        <w:jc w:val="center"/>
        <w:rPr>
          <w:color w:val="000000" w:themeColor="text1"/>
          <w:spacing w:val="-1"/>
          <w:lang w:val="uk-UA"/>
        </w:rPr>
      </w:pPr>
    </w:p>
    <w:p w14:paraId="44F2E289" w14:textId="77777777" w:rsidR="00823EA8" w:rsidRPr="00D351AC" w:rsidRDefault="00823EA8" w:rsidP="00823EA8">
      <w:pPr>
        <w:pStyle w:val="a3"/>
        <w:tabs>
          <w:tab w:val="left" w:pos="8970"/>
        </w:tabs>
        <w:spacing w:line="360" w:lineRule="auto"/>
        <w:ind w:firstLine="2568"/>
        <w:jc w:val="right"/>
        <w:rPr>
          <w:color w:val="000000" w:themeColor="text1"/>
          <w:spacing w:val="-1"/>
          <w:sz w:val="24"/>
          <w:szCs w:val="24"/>
          <w:lang w:val="uk-UA"/>
        </w:rPr>
      </w:pPr>
      <w:r w:rsidRPr="00D351AC">
        <w:rPr>
          <w:color w:val="000000" w:themeColor="text1"/>
          <w:spacing w:val="-1"/>
          <w:sz w:val="24"/>
          <w:szCs w:val="24"/>
          <w:lang w:val="uk-UA"/>
        </w:rPr>
        <w:t>«ЗАТВЕРДЖЕНО»</w:t>
      </w:r>
    </w:p>
    <w:p w14:paraId="34E97205" w14:textId="776F2DE7" w:rsidR="00823EA8" w:rsidRPr="00D351AC" w:rsidRDefault="00823EA8" w:rsidP="00823EA8">
      <w:pPr>
        <w:pStyle w:val="a3"/>
        <w:tabs>
          <w:tab w:val="left" w:pos="8970"/>
        </w:tabs>
        <w:spacing w:line="360" w:lineRule="auto"/>
        <w:ind w:firstLine="2568"/>
        <w:jc w:val="right"/>
        <w:rPr>
          <w:sz w:val="24"/>
          <w:szCs w:val="24"/>
          <w:u w:val="single"/>
          <w:lang w:val="uk-UA"/>
        </w:rPr>
      </w:pPr>
      <w:r w:rsidRPr="00D351AC">
        <w:rPr>
          <w:sz w:val="24"/>
          <w:szCs w:val="24"/>
          <w:lang w:val="uk-UA"/>
        </w:rPr>
        <w:t>Декан</w:t>
      </w:r>
      <w:r w:rsidRPr="00D351AC">
        <w:rPr>
          <w:spacing w:val="-1"/>
          <w:sz w:val="24"/>
          <w:szCs w:val="24"/>
          <w:lang w:val="uk-UA"/>
        </w:rPr>
        <w:t xml:space="preserve"> </w:t>
      </w:r>
      <w:r w:rsidR="00231824" w:rsidRPr="00D351AC">
        <w:rPr>
          <w:sz w:val="24"/>
          <w:szCs w:val="24"/>
          <w:lang w:val="uk-UA"/>
        </w:rPr>
        <w:t>факультету менеджменту та маркетингу</w:t>
      </w:r>
    </w:p>
    <w:p w14:paraId="7AC7F1E5" w14:textId="77777777" w:rsidR="00823EA8" w:rsidRPr="00D351AC" w:rsidRDefault="00823EA8" w:rsidP="00823EA8">
      <w:pPr>
        <w:pStyle w:val="a3"/>
        <w:tabs>
          <w:tab w:val="left" w:pos="8970"/>
        </w:tabs>
        <w:spacing w:line="360" w:lineRule="auto"/>
        <w:ind w:firstLine="2568"/>
        <w:jc w:val="right"/>
        <w:rPr>
          <w:sz w:val="24"/>
          <w:szCs w:val="24"/>
          <w:lang w:val="uk-UA"/>
        </w:rPr>
      </w:pPr>
      <w:r w:rsidRPr="00D351AC">
        <w:rPr>
          <w:sz w:val="24"/>
          <w:szCs w:val="24"/>
          <w:lang w:val="uk-UA"/>
        </w:rPr>
        <w:t>________________Марина</w:t>
      </w:r>
      <w:r w:rsidRPr="00D351AC">
        <w:rPr>
          <w:spacing w:val="-6"/>
          <w:sz w:val="24"/>
          <w:szCs w:val="24"/>
          <w:lang w:val="uk-UA"/>
        </w:rPr>
        <w:t xml:space="preserve"> </w:t>
      </w:r>
      <w:r w:rsidRPr="00D351AC">
        <w:rPr>
          <w:sz w:val="24"/>
          <w:szCs w:val="24"/>
          <w:lang w:val="uk-UA"/>
        </w:rPr>
        <w:t>КРАВЧЕНКО</w:t>
      </w:r>
    </w:p>
    <w:p w14:paraId="6397D45A" w14:textId="24BAA109" w:rsidR="00823EA8" w:rsidRPr="00D351AC" w:rsidRDefault="00823EA8" w:rsidP="00823EA8">
      <w:pPr>
        <w:pStyle w:val="a3"/>
        <w:tabs>
          <w:tab w:val="left" w:pos="8970"/>
        </w:tabs>
        <w:spacing w:line="360" w:lineRule="auto"/>
        <w:ind w:firstLine="2568"/>
        <w:jc w:val="right"/>
        <w:rPr>
          <w:sz w:val="24"/>
          <w:szCs w:val="24"/>
          <w:lang w:val="uk-UA"/>
        </w:rPr>
      </w:pPr>
      <w:r w:rsidRPr="00D351AC">
        <w:rPr>
          <w:sz w:val="24"/>
          <w:szCs w:val="24"/>
          <w:lang w:val="uk-UA"/>
        </w:rPr>
        <w:t>«____» _________________ 20</w:t>
      </w:r>
      <w:r w:rsidR="00A3096B" w:rsidRPr="00D351AC">
        <w:rPr>
          <w:color w:val="000000" w:themeColor="text1"/>
          <w:sz w:val="24"/>
          <w:szCs w:val="24"/>
          <w:lang w:val="uk-UA"/>
        </w:rPr>
        <w:t>2</w:t>
      </w:r>
      <w:r w:rsidR="00514CB7" w:rsidRPr="00D351AC">
        <w:rPr>
          <w:color w:val="ED7D31" w:themeColor="accent2"/>
          <w:sz w:val="24"/>
          <w:szCs w:val="24"/>
          <w:lang w:val="uk-UA"/>
        </w:rPr>
        <w:t>*</w:t>
      </w:r>
      <w:r w:rsidR="00A3096B" w:rsidRPr="00D351AC">
        <w:rPr>
          <w:sz w:val="24"/>
          <w:szCs w:val="24"/>
          <w:lang w:val="uk-UA"/>
        </w:rPr>
        <w:t xml:space="preserve"> </w:t>
      </w:r>
      <w:r w:rsidRPr="00D351AC">
        <w:rPr>
          <w:sz w:val="24"/>
          <w:szCs w:val="24"/>
          <w:lang w:val="uk-UA"/>
        </w:rPr>
        <w:t>р.</w:t>
      </w:r>
    </w:p>
    <w:p w14:paraId="52BA6BC4" w14:textId="77777777" w:rsidR="00823EA8" w:rsidRPr="00D351AC" w:rsidRDefault="00823EA8" w:rsidP="00823EA8">
      <w:pPr>
        <w:pStyle w:val="a3"/>
        <w:tabs>
          <w:tab w:val="left" w:pos="7496"/>
          <w:tab w:val="left" w:pos="9457"/>
          <w:tab w:val="left" w:pos="10297"/>
        </w:tabs>
        <w:jc w:val="right"/>
        <w:rPr>
          <w:sz w:val="24"/>
          <w:szCs w:val="24"/>
          <w:lang w:val="uk-UA"/>
        </w:rPr>
      </w:pPr>
      <w:r w:rsidRPr="00D351AC">
        <w:rPr>
          <w:sz w:val="24"/>
          <w:szCs w:val="24"/>
          <w:lang w:val="uk-UA"/>
        </w:rPr>
        <w:t xml:space="preserve"> М.П.</w:t>
      </w:r>
    </w:p>
    <w:p w14:paraId="54C52DB2" w14:textId="77777777" w:rsidR="00823EA8" w:rsidRPr="00D351AC" w:rsidRDefault="00823EA8" w:rsidP="00823EA8">
      <w:pPr>
        <w:pStyle w:val="a3"/>
        <w:rPr>
          <w:sz w:val="30"/>
          <w:lang w:val="uk-UA"/>
        </w:rPr>
      </w:pPr>
    </w:p>
    <w:p w14:paraId="2B76EA4B" w14:textId="77777777" w:rsidR="00823EA8" w:rsidRPr="00D351AC" w:rsidRDefault="00823EA8" w:rsidP="00823EA8">
      <w:pPr>
        <w:pStyle w:val="a3"/>
        <w:rPr>
          <w:sz w:val="25"/>
          <w:lang w:val="uk-UA"/>
        </w:rPr>
      </w:pPr>
    </w:p>
    <w:p w14:paraId="0C0716EA" w14:textId="77777777" w:rsidR="00823EA8" w:rsidRPr="00D351AC" w:rsidRDefault="00823EA8" w:rsidP="00823EA8">
      <w:pPr>
        <w:pStyle w:val="a3"/>
        <w:jc w:val="center"/>
        <w:rPr>
          <w:sz w:val="24"/>
          <w:szCs w:val="24"/>
          <w:lang w:val="uk-UA"/>
        </w:rPr>
      </w:pPr>
      <w:r w:rsidRPr="00D351AC">
        <w:rPr>
          <w:sz w:val="24"/>
          <w:szCs w:val="24"/>
          <w:lang w:val="uk-UA"/>
        </w:rPr>
        <w:t>УЗГОДЖЕНО:</w:t>
      </w:r>
    </w:p>
    <w:p w14:paraId="0706D66B" w14:textId="77777777" w:rsidR="00823EA8" w:rsidRPr="00D351AC" w:rsidRDefault="00823EA8" w:rsidP="00823EA8">
      <w:pPr>
        <w:pStyle w:val="a3"/>
        <w:rPr>
          <w:sz w:val="24"/>
          <w:szCs w:val="24"/>
          <w:lang w:val="uk-UA"/>
        </w:rPr>
      </w:pPr>
    </w:p>
    <w:tbl>
      <w:tblPr>
        <w:tblStyle w:val="TableNormal"/>
        <w:tblW w:w="10501" w:type="dxa"/>
        <w:tblInd w:w="130" w:type="dxa"/>
        <w:tblLayout w:type="fixed"/>
        <w:tblLook w:val="01E0" w:firstRow="1" w:lastRow="1" w:firstColumn="1" w:lastColumn="1" w:noHBand="0" w:noVBand="0"/>
      </w:tblPr>
      <w:tblGrid>
        <w:gridCol w:w="5540"/>
        <w:gridCol w:w="4961"/>
      </w:tblGrid>
      <w:tr w:rsidR="00823EA8" w:rsidRPr="00D351AC" w14:paraId="7828BFA3" w14:textId="77777777" w:rsidTr="00231824">
        <w:trPr>
          <w:trHeight w:val="1599"/>
        </w:trPr>
        <w:tc>
          <w:tcPr>
            <w:tcW w:w="5540" w:type="dxa"/>
          </w:tcPr>
          <w:p w14:paraId="2C5C7E52" w14:textId="77777777" w:rsidR="00823EA8" w:rsidRPr="00D351AC" w:rsidRDefault="00823EA8" w:rsidP="0044076B">
            <w:pPr>
              <w:pStyle w:val="TableParagraph"/>
              <w:spacing w:line="311" w:lineRule="exact"/>
              <w:rPr>
                <w:sz w:val="24"/>
                <w:szCs w:val="24"/>
                <w:lang w:val="uk-UA"/>
              </w:rPr>
            </w:pPr>
            <w:r w:rsidRPr="00D351AC">
              <w:rPr>
                <w:sz w:val="24"/>
                <w:szCs w:val="24"/>
                <w:lang w:val="uk-UA"/>
              </w:rPr>
              <w:t>Головний спеціаліст підприємства:</w:t>
            </w:r>
          </w:p>
          <w:p w14:paraId="7366D326" w14:textId="77777777" w:rsidR="00823EA8" w:rsidRPr="00D351AC" w:rsidRDefault="00823EA8" w:rsidP="0044076B">
            <w:pPr>
              <w:pStyle w:val="TableParagraph"/>
              <w:rPr>
                <w:sz w:val="24"/>
                <w:szCs w:val="24"/>
                <w:lang w:val="uk-UA"/>
              </w:rPr>
            </w:pPr>
          </w:p>
          <w:p w14:paraId="4ABF3DF5" w14:textId="77777777" w:rsidR="00823EA8" w:rsidRPr="00D351AC" w:rsidRDefault="00823EA8" w:rsidP="0044076B">
            <w:pPr>
              <w:pStyle w:val="TableParagraph"/>
              <w:spacing w:line="20" w:lineRule="exact"/>
              <w:rPr>
                <w:sz w:val="24"/>
                <w:szCs w:val="24"/>
                <w:lang w:val="uk-UA"/>
              </w:rPr>
            </w:pPr>
            <w:r w:rsidRPr="00D351AC">
              <w:rPr>
                <w:noProof/>
                <w:sz w:val="24"/>
                <w:szCs w:val="24"/>
                <w:lang w:val="uk-UA"/>
              </w:rPr>
              <mc:AlternateContent>
                <mc:Choice Requires="wpg">
                  <w:drawing>
                    <wp:inline distT="0" distB="0" distL="0" distR="0" wp14:anchorId="15825D04" wp14:editId="453727E9">
                      <wp:extent cx="2668270" cy="7620"/>
                      <wp:effectExtent l="11430" t="4445" r="6350" b="6985"/>
                      <wp:docPr id="3" name="Group 8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8270" cy="7620"/>
                                <a:chOff x="0" y="0"/>
                                <a:chExt cx="4202" cy="12"/>
                              </a:xfrm>
                            </wpg:grpSpPr>
                            <wps:wsp>
                              <wps:cNvPr id="4" name="Line 8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5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8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2" y="6"/>
                                  <a:ext cx="4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8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" y="6"/>
                                  <a:ext cx="4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8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02" y="6"/>
                                  <a:ext cx="4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8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2" y="6"/>
                                  <a:ext cx="4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8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42" y="6"/>
                                  <a:ext cx="2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8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3" y="6"/>
                                  <a:ext cx="4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8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3" y="6"/>
                                  <a:ext cx="4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8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64" y="6"/>
                                  <a:ext cx="4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8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84" y="6"/>
                                  <a:ext cx="4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F9E3DC" id="Group 811" o:spid="_x0000_s1026" style="width:210.1pt;height:.6pt;mso-position-horizontal-relative:char;mso-position-vertical-relative:line" coordsize="42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">
                      <v:line id="Line 821" o:spid="_x0000_s1027" style="position:absolute;visibility:visible;mso-wrap-style:square" from="0,6" to="55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" strokeweight=".19811mm"/>
                      <v:line id="Line 820" o:spid="_x0000_s1028" style="position:absolute;visibility:visible;mso-wrap-style:square" from="562,6" to="98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" strokeweight=".19811mm"/>
                      <v:line id="Line 819" o:spid="_x0000_s1029" style="position:absolute;visibility:visible;mso-wrap-style:square" from="982,6" to="14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" strokeweight=".19811mm"/>
                      <v:line id="Line 818" o:spid="_x0000_s1030" style="position:absolute;visibility:visible;mso-wrap-style:square" from="1402,6" to="18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" strokeweight=".19811mm"/>
                      <v:line id="Line 817" o:spid="_x0000_s1031" style="position:absolute;visibility:visible;mso-wrap-style:square" from="1822,6" to="224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" strokeweight=".19811mm"/>
                      <v:line id="Line 816" o:spid="_x0000_s1032" style="position:absolute;visibility:visible;mso-wrap-style:square" from="2242,6" to="252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" strokeweight=".19811mm"/>
                      <v:line id="Line 815" o:spid="_x0000_s1033" style="position:absolute;visibility:visible;mso-wrap-style:square" from="2523,6" to="29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" strokeweight=".19811mm"/>
                      <v:line id="Line 814" o:spid="_x0000_s1034" style="position:absolute;visibility:visible;mso-wrap-style:square" from="2943,6" to="33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" strokeweight=".19811mm"/>
                      <v:line id="Line 813" o:spid="_x0000_s1035" style="position:absolute;visibility:visible;mso-wrap-style:square" from="3364,6" to="37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" strokeweight=".19811mm"/>
                      <v:line id="Line 812" o:spid="_x0000_s1036" style="position:absolute;visibility:visible;mso-wrap-style:square" from="3784,6" to="420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" strokeweight=".19811mm"/>
                      <w10:anchorlock/>
                    </v:group>
                  </w:pict>
                </mc:Fallback>
              </mc:AlternateContent>
            </w:r>
          </w:p>
          <w:p w14:paraId="25B8C23D" w14:textId="45C42B1F" w:rsidR="00823EA8" w:rsidRPr="00D351AC" w:rsidRDefault="00823EA8" w:rsidP="0044076B">
            <w:pPr>
              <w:pStyle w:val="a3"/>
              <w:tabs>
                <w:tab w:val="left" w:pos="8970"/>
              </w:tabs>
              <w:spacing w:line="360" w:lineRule="auto"/>
              <w:rPr>
                <w:sz w:val="24"/>
                <w:szCs w:val="24"/>
                <w:lang w:val="uk-UA"/>
              </w:rPr>
            </w:pPr>
            <w:r w:rsidRPr="00D351AC">
              <w:rPr>
                <w:sz w:val="24"/>
                <w:szCs w:val="24"/>
                <w:lang w:val="uk-UA"/>
              </w:rPr>
              <w:t>«____» _________________20</w:t>
            </w:r>
            <w:r w:rsidR="00514CB7" w:rsidRPr="00D351AC">
              <w:rPr>
                <w:sz w:val="24"/>
                <w:szCs w:val="24"/>
                <w:lang w:val="uk-UA"/>
              </w:rPr>
              <w:t>2</w:t>
            </w:r>
            <w:r w:rsidRPr="00D351AC">
              <w:rPr>
                <w:color w:val="ED7D31" w:themeColor="accent2"/>
                <w:sz w:val="24"/>
                <w:szCs w:val="24"/>
                <w:lang w:val="uk-UA"/>
              </w:rPr>
              <w:t>*</w:t>
            </w:r>
            <w:r w:rsidRPr="00D351AC">
              <w:rPr>
                <w:sz w:val="24"/>
                <w:szCs w:val="24"/>
                <w:lang w:val="uk-UA"/>
              </w:rPr>
              <w:t>р.</w:t>
            </w:r>
          </w:p>
          <w:p w14:paraId="3C0056A8" w14:textId="77777777" w:rsidR="00823EA8" w:rsidRPr="00D351AC" w:rsidRDefault="00823EA8" w:rsidP="0044076B">
            <w:pPr>
              <w:pStyle w:val="TableParagraph"/>
              <w:tabs>
                <w:tab w:val="left" w:pos="3491"/>
              </w:tabs>
              <w:spacing w:line="322" w:lineRule="exact"/>
              <w:rPr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14:paraId="74094338" w14:textId="29CC807D" w:rsidR="00823EA8" w:rsidRPr="00D351AC" w:rsidRDefault="00823EA8" w:rsidP="0044076B">
            <w:pPr>
              <w:pStyle w:val="TableParagraph"/>
              <w:spacing w:line="311" w:lineRule="exact"/>
              <w:rPr>
                <w:sz w:val="24"/>
                <w:szCs w:val="24"/>
                <w:lang w:val="uk-UA"/>
              </w:rPr>
            </w:pPr>
            <w:r w:rsidRPr="00D351AC">
              <w:rPr>
                <w:sz w:val="24"/>
                <w:szCs w:val="24"/>
                <w:lang w:val="uk-UA"/>
              </w:rPr>
              <w:t>Завідувач кафедр</w:t>
            </w:r>
            <w:r w:rsidR="003D6879" w:rsidRPr="00D351AC">
              <w:rPr>
                <w:sz w:val="24"/>
                <w:szCs w:val="24"/>
                <w:lang w:val="uk-UA"/>
              </w:rPr>
              <w:t>и</w:t>
            </w:r>
            <w:r w:rsidR="00231824" w:rsidRPr="00D351AC">
              <w:rPr>
                <w:sz w:val="24"/>
                <w:szCs w:val="24"/>
                <w:lang w:val="uk-UA"/>
              </w:rPr>
              <w:t xml:space="preserve"> економічної кібернетики</w:t>
            </w:r>
            <w:r w:rsidRPr="00D351AC">
              <w:rPr>
                <w:sz w:val="24"/>
                <w:szCs w:val="24"/>
                <w:lang w:val="uk-UA"/>
              </w:rPr>
              <w:t>:</w:t>
            </w:r>
          </w:p>
          <w:p w14:paraId="2264B388" w14:textId="77777777" w:rsidR="00823EA8" w:rsidRPr="00D351AC" w:rsidRDefault="00823EA8" w:rsidP="0044076B">
            <w:pPr>
              <w:pStyle w:val="a3"/>
              <w:tabs>
                <w:tab w:val="left" w:pos="7496"/>
                <w:tab w:val="left" w:pos="9457"/>
                <w:tab w:val="left" w:pos="10297"/>
              </w:tabs>
              <w:rPr>
                <w:sz w:val="24"/>
                <w:szCs w:val="24"/>
                <w:u w:val="single"/>
                <w:lang w:val="uk-UA"/>
              </w:rPr>
            </w:pPr>
            <w:r w:rsidRPr="00D351AC">
              <w:rPr>
                <w:sz w:val="24"/>
                <w:szCs w:val="24"/>
                <w:lang w:val="uk-UA"/>
              </w:rPr>
              <w:t>__________Катерина БОЯРИНОВА</w:t>
            </w:r>
          </w:p>
          <w:p w14:paraId="0C48295F" w14:textId="3B7D40ED" w:rsidR="00823EA8" w:rsidRPr="00D351AC" w:rsidRDefault="00823EA8" w:rsidP="0044076B">
            <w:pPr>
              <w:pStyle w:val="a3"/>
              <w:tabs>
                <w:tab w:val="left" w:pos="8970"/>
              </w:tabs>
              <w:spacing w:line="360" w:lineRule="auto"/>
              <w:rPr>
                <w:sz w:val="24"/>
                <w:szCs w:val="24"/>
                <w:lang w:val="uk-UA"/>
              </w:rPr>
            </w:pPr>
            <w:r w:rsidRPr="00D351AC">
              <w:rPr>
                <w:sz w:val="24"/>
                <w:szCs w:val="24"/>
                <w:lang w:val="uk-UA"/>
              </w:rPr>
              <w:t>«____» _________________20</w:t>
            </w:r>
            <w:r w:rsidR="00514CB7" w:rsidRPr="00D351AC">
              <w:rPr>
                <w:sz w:val="24"/>
                <w:szCs w:val="24"/>
                <w:lang w:val="uk-UA"/>
              </w:rPr>
              <w:t>2</w:t>
            </w:r>
            <w:r w:rsidRPr="00D351AC">
              <w:rPr>
                <w:color w:val="ED7D31" w:themeColor="accent2"/>
                <w:sz w:val="24"/>
                <w:szCs w:val="24"/>
                <w:lang w:val="uk-UA"/>
              </w:rPr>
              <w:t>*.</w:t>
            </w:r>
          </w:p>
          <w:p w14:paraId="4767E77F" w14:textId="77777777" w:rsidR="00823EA8" w:rsidRPr="00D351AC" w:rsidRDefault="00823EA8" w:rsidP="0044076B">
            <w:pPr>
              <w:pStyle w:val="a3"/>
              <w:tabs>
                <w:tab w:val="left" w:pos="7496"/>
                <w:tab w:val="left" w:pos="9457"/>
                <w:tab w:val="left" w:pos="10297"/>
              </w:tabs>
              <w:rPr>
                <w:sz w:val="24"/>
                <w:szCs w:val="24"/>
                <w:lang w:val="uk-UA"/>
              </w:rPr>
            </w:pPr>
          </w:p>
        </w:tc>
      </w:tr>
    </w:tbl>
    <w:p w14:paraId="4E4CBB83" w14:textId="77777777" w:rsidR="00823EA8" w:rsidRPr="00D351AC" w:rsidRDefault="00823EA8" w:rsidP="00823EA8">
      <w:pPr>
        <w:pStyle w:val="TableParagraph"/>
        <w:jc w:val="center"/>
        <w:rPr>
          <w:b/>
          <w:sz w:val="28"/>
          <w:szCs w:val="28"/>
          <w:lang w:val="uk-UA"/>
        </w:rPr>
      </w:pPr>
    </w:p>
    <w:p w14:paraId="70C26E9F" w14:textId="77777777" w:rsidR="001D7D0F" w:rsidRPr="00D351AC" w:rsidRDefault="001D7D0F" w:rsidP="00823EA8">
      <w:pPr>
        <w:pStyle w:val="TableParagraph"/>
        <w:jc w:val="center"/>
        <w:rPr>
          <w:b/>
          <w:sz w:val="28"/>
          <w:szCs w:val="28"/>
          <w:lang w:val="uk-UA"/>
        </w:rPr>
      </w:pPr>
    </w:p>
    <w:p w14:paraId="6E1AC863" w14:textId="6175A40A" w:rsidR="00823EA8" w:rsidRPr="00D351AC" w:rsidRDefault="00823EA8" w:rsidP="00823EA8">
      <w:pPr>
        <w:pStyle w:val="TableParagraph"/>
        <w:jc w:val="center"/>
        <w:rPr>
          <w:b/>
          <w:sz w:val="28"/>
          <w:szCs w:val="28"/>
          <w:lang w:val="uk-UA"/>
        </w:rPr>
      </w:pPr>
      <w:r w:rsidRPr="00D351AC">
        <w:rPr>
          <w:b/>
          <w:sz w:val="28"/>
          <w:szCs w:val="28"/>
          <w:lang w:val="uk-UA"/>
        </w:rPr>
        <w:t>РОБОЧА ПРОГРАМА</w:t>
      </w:r>
      <w:r w:rsidR="00231824" w:rsidRPr="00D351AC">
        <w:rPr>
          <w:b/>
          <w:sz w:val="28"/>
          <w:szCs w:val="28"/>
          <w:lang w:val="uk-UA"/>
        </w:rPr>
        <w:t xml:space="preserve"> (СИЛАБУС)</w:t>
      </w:r>
    </w:p>
    <w:p w14:paraId="2EF2902E" w14:textId="77777777" w:rsidR="00231824" w:rsidRPr="00D351AC" w:rsidRDefault="00823EA8" w:rsidP="00823EA8">
      <w:pPr>
        <w:pStyle w:val="a3"/>
        <w:tabs>
          <w:tab w:val="left" w:pos="4912"/>
          <w:tab w:val="left" w:pos="5775"/>
          <w:tab w:val="left" w:pos="7870"/>
        </w:tabs>
        <w:spacing w:line="276" w:lineRule="auto"/>
        <w:ind w:firstLine="142"/>
        <w:jc w:val="center"/>
        <w:rPr>
          <w:color w:val="000000" w:themeColor="text1"/>
          <w:spacing w:val="-2"/>
          <w:lang w:val="uk-UA"/>
        </w:rPr>
      </w:pPr>
      <w:r w:rsidRPr="00D351AC">
        <w:rPr>
          <w:color w:val="000000" w:themeColor="text1"/>
          <w:lang w:val="uk-UA"/>
        </w:rPr>
        <w:t>проведення практики</w:t>
      </w:r>
      <w:r w:rsidRPr="00D351AC">
        <w:rPr>
          <w:color w:val="000000" w:themeColor="text1"/>
          <w:spacing w:val="-2"/>
          <w:lang w:val="uk-UA"/>
        </w:rPr>
        <w:t xml:space="preserve"> </w:t>
      </w:r>
    </w:p>
    <w:p w14:paraId="06808AEC" w14:textId="35C33638" w:rsidR="00823EA8" w:rsidRPr="00D351AC" w:rsidRDefault="00231824" w:rsidP="00823EA8">
      <w:pPr>
        <w:pStyle w:val="a3"/>
        <w:tabs>
          <w:tab w:val="left" w:pos="4912"/>
          <w:tab w:val="left" w:pos="5775"/>
          <w:tab w:val="left" w:pos="7870"/>
        </w:tabs>
        <w:spacing w:line="276" w:lineRule="auto"/>
        <w:ind w:firstLine="142"/>
        <w:jc w:val="center"/>
        <w:rPr>
          <w:color w:val="000000" w:themeColor="text1"/>
          <w:spacing w:val="-5"/>
          <w:lang w:val="uk-UA"/>
        </w:rPr>
      </w:pPr>
      <w:r w:rsidRPr="00D351AC">
        <w:rPr>
          <w:color w:val="000000" w:themeColor="text1"/>
          <w:spacing w:val="-2"/>
          <w:lang w:val="uk-UA"/>
        </w:rPr>
        <w:t xml:space="preserve">здобувача </w:t>
      </w:r>
      <w:r w:rsidRPr="00D351AC">
        <w:rPr>
          <w:color w:val="ED7D31" w:themeColor="accent2"/>
          <w:spacing w:val="-2"/>
          <w:lang w:val="uk-UA"/>
        </w:rPr>
        <w:t>(</w:t>
      </w:r>
      <w:proofErr w:type="spellStart"/>
      <w:r w:rsidRPr="00D351AC">
        <w:rPr>
          <w:color w:val="ED7D31" w:themeColor="accent2"/>
          <w:spacing w:val="-2"/>
          <w:lang w:val="uk-UA"/>
        </w:rPr>
        <w:t>ів</w:t>
      </w:r>
      <w:proofErr w:type="spellEnd"/>
      <w:r w:rsidRPr="00D351AC">
        <w:rPr>
          <w:color w:val="ED7D31" w:themeColor="accent2"/>
          <w:spacing w:val="-2"/>
          <w:lang w:val="uk-UA"/>
        </w:rPr>
        <w:t xml:space="preserve">) </w:t>
      </w:r>
      <w:r w:rsidRPr="00D351AC">
        <w:rPr>
          <w:color w:val="000000" w:themeColor="text1"/>
          <w:spacing w:val="-2"/>
          <w:lang w:val="uk-UA"/>
        </w:rPr>
        <w:t xml:space="preserve">вищої освіти </w:t>
      </w:r>
      <w:r w:rsidR="00823EA8" w:rsidRPr="00D351AC">
        <w:rPr>
          <w:color w:val="000000" w:themeColor="text1"/>
          <w:spacing w:val="-2"/>
          <w:lang w:val="uk-UA"/>
        </w:rPr>
        <w:t>І</w:t>
      </w:r>
      <w:r w:rsidRPr="00D351AC">
        <w:rPr>
          <w:color w:val="000000" w:themeColor="text1"/>
          <w:lang w:val="uk-UA"/>
        </w:rPr>
        <w:t>І</w:t>
      </w:r>
      <w:r w:rsidR="00823EA8" w:rsidRPr="00D351AC">
        <w:rPr>
          <w:color w:val="000000" w:themeColor="text1"/>
          <w:lang w:val="uk-UA"/>
        </w:rPr>
        <w:t xml:space="preserve"> к</w:t>
      </w:r>
      <w:r w:rsidR="00823EA8" w:rsidRPr="00D351AC">
        <w:rPr>
          <w:color w:val="000000" w:themeColor="text1"/>
          <w:spacing w:val="-5"/>
          <w:lang w:val="uk-UA"/>
        </w:rPr>
        <w:t xml:space="preserve">урсу </w:t>
      </w:r>
    </w:p>
    <w:p w14:paraId="0C5E44D2" w14:textId="77777777" w:rsidR="00823EA8" w:rsidRPr="00D351AC" w:rsidRDefault="00823EA8" w:rsidP="00823EA8">
      <w:pPr>
        <w:pStyle w:val="a3"/>
        <w:tabs>
          <w:tab w:val="left" w:pos="4912"/>
          <w:tab w:val="left" w:pos="5775"/>
          <w:tab w:val="left" w:pos="7870"/>
        </w:tabs>
        <w:spacing w:line="276" w:lineRule="auto"/>
        <w:ind w:firstLine="142"/>
        <w:jc w:val="center"/>
        <w:rPr>
          <w:color w:val="000000" w:themeColor="text1"/>
          <w:spacing w:val="-5"/>
          <w:lang w:val="uk-UA"/>
        </w:rPr>
      </w:pPr>
      <w:r w:rsidRPr="00D351AC">
        <w:rPr>
          <w:color w:val="000000" w:themeColor="text1"/>
          <w:spacing w:val="-5"/>
          <w:lang w:val="uk-UA"/>
        </w:rPr>
        <w:t xml:space="preserve">зі спеціальності </w:t>
      </w:r>
      <w:r w:rsidRPr="00D351AC">
        <w:rPr>
          <w:color w:val="000000" w:themeColor="text1"/>
          <w:lang w:val="uk-UA" w:eastAsia="ar-SA"/>
        </w:rPr>
        <w:t>051 «Економіка»</w:t>
      </w:r>
      <w:r w:rsidRPr="00D351AC">
        <w:rPr>
          <w:color w:val="000000" w:themeColor="text1"/>
          <w:spacing w:val="-5"/>
          <w:lang w:val="uk-UA"/>
        </w:rPr>
        <w:t xml:space="preserve"> </w:t>
      </w:r>
    </w:p>
    <w:p w14:paraId="1782F1E6" w14:textId="77777777" w:rsidR="00823EA8" w:rsidRPr="00D351AC" w:rsidRDefault="00823EA8" w:rsidP="00823EA8">
      <w:pPr>
        <w:pStyle w:val="a3"/>
        <w:tabs>
          <w:tab w:val="left" w:pos="4912"/>
          <w:tab w:val="left" w:pos="5775"/>
          <w:tab w:val="left" w:pos="7870"/>
        </w:tabs>
        <w:spacing w:line="276" w:lineRule="auto"/>
        <w:ind w:firstLine="142"/>
        <w:jc w:val="center"/>
        <w:rPr>
          <w:color w:val="000000" w:themeColor="text1"/>
          <w:spacing w:val="-5"/>
          <w:lang w:val="uk-UA"/>
        </w:rPr>
      </w:pPr>
      <w:r w:rsidRPr="00D351AC">
        <w:rPr>
          <w:color w:val="000000" w:themeColor="text1"/>
          <w:spacing w:val="-5"/>
          <w:lang w:val="uk-UA"/>
        </w:rPr>
        <w:t xml:space="preserve">освітньо-професійної програми  </w:t>
      </w:r>
    </w:p>
    <w:p w14:paraId="1586D495" w14:textId="1DBC4276" w:rsidR="00823EA8" w:rsidRPr="00D351AC" w:rsidRDefault="00823EA8" w:rsidP="00823EA8">
      <w:pPr>
        <w:pStyle w:val="a3"/>
        <w:tabs>
          <w:tab w:val="left" w:pos="4912"/>
          <w:tab w:val="left" w:pos="5775"/>
          <w:tab w:val="left" w:pos="7870"/>
        </w:tabs>
        <w:spacing w:line="276" w:lineRule="auto"/>
        <w:ind w:firstLine="142"/>
        <w:jc w:val="center"/>
        <w:rPr>
          <w:color w:val="000000" w:themeColor="text1"/>
          <w:lang w:val="uk-UA"/>
        </w:rPr>
      </w:pPr>
      <w:r w:rsidRPr="00D351AC">
        <w:rPr>
          <w:color w:val="000000" w:themeColor="text1"/>
          <w:lang w:val="uk-UA"/>
        </w:rPr>
        <w:t xml:space="preserve">«Економічна </w:t>
      </w:r>
      <w:r w:rsidR="000B67B8">
        <w:rPr>
          <w:color w:val="000000" w:themeColor="text1"/>
          <w:lang w:val="uk-UA"/>
        </w:rPr>
        <w:t>аналітика</w:t>
      </w:r>
      <w:r w:rsidRPr="00D351AC">
        <w:rPr>
          <w:color w:val="000000" w:themeColor="text1"/>
          <w:lang w:val="uk-UA"/>
        </w:rPr>
        <w:t>»</w:t>
      </w:r>
    </w:p>
    <w:p w14:paraId="70960B4D" w14:textId="00E8081B" w:rsidR="00823EA8" w:rsidRPr="00D351AC" w:rsidRDefault="00823EA8" w:rsidP="00823EA8">
      <w:pPr>
        <w:pStyle w:val="a3"/>
        <w:tabs>
          <w:tab w:val="left" w:pos="7380"/>
        </w:tabs>
        <w:spacing w:line="276" w:lineRule="auto"/>
        <w:jc w:val="center"/>
        <w:rPr>
          <w:b/>
          <w:color w:val="ED7D31" w:themeColor="accent2"/>
          <w:u w:val="single"/>
          <w:lang w:val="uk-UA"/>
        </w:rPr>
      </w:pPr>
      <w:r w:rsidRPr="00D351AC">
        <w:rPr>
          <w:color w:val="000000" w:themeColor="text1"/>
          <w:lang w:val="uk-UA"/>
        </w:rPr>
        <w:t>на підприємстві</w:t>
      </w:r>
      <w:r w:rsidR="00231824" w:rsidRPr="00D351AC">
        <w:rPr>
          <w:color w:val="000000" w:themeColor="text1"/>
          <w:lang w:val="uk-UA"/>
        </w:rPr>
        <w:t>, установі, організації</w:t>
      </w:r>
      <w:r w:rsidRPr="00D351AC">
        <w:rPr>
          <w:color w:val="000000" w:themeColor="text1"/>
          <w:lang w:val="uk-UA"/>
        </w:rPr>
        <w:t xml:space="preserve"> </w:t>
      </w:r>
      <w:r w:rsidRPr="00D351AC">
        <w:rPr>
          <w:b/>
          <w:color w:val="ED7D31" w:themeColor="accent2"/>
          <w:u w:val="single"/>
          <w:lang w:val="uk-UA"/>
        </w:rPr>
        <w:t xml:space="preserve">Назва </w:t>
      </w:r>
    </w:p>
    <w:p w14:paraId="473C8B7F" w14:textId="6296FD0C" w:rsidR="00823EA8" w:rsidRPr="00D351AC" w:rsidRDefault="00823EA8" w:rsidP="00823EA8">
      <w:pPr>
        <w:pStyle w:val="a3"/>
        <w:tabs>
          <w:tab w:val="left" w:pos="4912"/>
          <w:tab w:val="left" w:pos="5775"/>
          <w:tab w:val="left" w:pos="7870"/>
        </w:tabs>
        <w:spacing w:line="360" w:lineRule="auto"/>
        <w:ind w:firstLine="142"/>
        <w:jc w:val="center"/>
        <w:rPr>
          <w:color w:val="000000" w:themeColor="text1"/>
          <w:spacing w:val="-5"/>
          <w:lang w:val="uk-UA"/>
        </w:rPr>
      </w:pPr>
      <w:r w:rsidRPr="00D351AC">
        <w:rPr>
          <w:color w:val="000000" w:themeColor="text1"/>
          <w:spacing w:val="-5"/>
          <w:lang w:val="uk-UA"/>
        </w:rPr>
        <w:t>в період з “</w:t>
      </w:r>
      <w:r w:rsidR="00816A84" w:rsidRPr="00D351AC">
        <w:rPr>
          <w:color w:val="000000" w:themeColor="text1"/>
          <w:spacing w:val="-5"/>
          <w:lang w:val="uk-UA"/>
        </w:rPr>
        <w:t>0</w:t>
      </w:r>
      <w:r w:rsidR="00514CB7" w:rsidRPr="00D351AC">
        <w:rPr>
          <w:color w:val="ED7D31" w:themeColor="accent2"/>
          <w:spacing w:val="-5"/>
          <w:lang w:val="uk-UA"/>
        </w:rPr>
        <w:t>*</w:t>
      </w:r>
      <w:r w:rsidRPr="00D351AC">
        <w:rPr>
          <w:color w:val="000000" w:themeColor="text1"/>
          <w:spacing w:val="-5"/>
          <w:lang w:val="uk-UA"/>
        </w:rPr>
        <w:t xml:space="preserve">” </w:t>
      </w:r>
      <w:r w:rsidR="00231824" w:rsidRPr="00D351AC">
        <w:rPr>
          <w:color w:val="000000" w:themeColor="text1"/>
          <w:spacing w:val="-5"/>
          <w:lang w:val="uk-UA"/>
        </w:rPr>
        <w:t>вересня</w:t>
      </w:r>
      <w:r w:rsidRPr="00D351AC">
        <w:rPr>
          <w:color w:val="000000" w:themeColor="text1"/>
          <w:spacing w:val="-5"/>
          <w:lang w:val="uk-UA"/>
        </w:rPr>
        <w:t xml:space="preserve"> 202</w:t>
      </w:r>
      <w:r w:rsidR="00514CB7" w:rsidRPr="00D351AC">
        <w:rPr>
          <w:color w:val="ED7D31" w:themeColor="accent2"/>
          <w:spacing w:val="-5"/>
          <w:lang w:val="uk-UA"/>
        </w:rPr>
        <w:t>*</w:t>
      </w:r>
      <w:r w:rsidRPr="00D351AC">
        <w:rPr>
          <w:color w:val="000000" w:themeColor="text1"/>
          <w:spacing w:val="-5"/>
          <w:lang w:val="uk-UA"/>
        </w:rPr>
        <w:t xml:space="preserve"> р. по “</w:t>
      </w:r>
      <w:r w:rsidR="00816A84" w:rsidRPr="00D351AC">
        <w:rPr>
          <w:color w:val="000000" w:themeColor="text1"/>
          <w:spacing w:val="-5"/>
          <w:lang w:val="uk-UA"/>
        </w:rPr>
        <w:t>2</w:t>
      </w:r>
      <w:r w:rsidR="00514CB7" w:rsidRPr="00D351AC">
        <w:rPr>
          <w:color w:val="ED7D31" w:themeColor="accent2"/>
          <w:spacing w:val="-5"/>
          <w:lang w:val="uk-UA"/>
        </w:rPr>
        <w:t>*</w:t>
      </w:r>
      <w:r w:rsidRPr="00D351AC">
        <w:rPr>
          <w:color w:val="000000" w:themeColor="text1"/>
          <w:spacing w:val="-5"/>
          <w:lang w:val="uk-UA"/>
        </w:rPr>
        <w:t xml:space="preserve">” </w:t>
      </w:r>
      <w:r w:rsidR="00231824" w:rsidRPr="00D351AC">
        <w:rPr>
          <w:color w:val="000000" w:themeColor="text1"/>
          <w:spacing w:val="-5"/>
          <w:lang w:val="uk-UA"/>
        </w:rPr>
        <w:t>жовтня</w:t>
      </w:r>
      <w:r w:rsidRPr="00D351AC">
        <w:rPr>
          <w:color w:val="000000" w:themeColor="text1"/>
          <w:spacing w:val="-5"/>
          <w:lang w:val="uk-UA"/>
        </w:rPr>
        <w:t xml:space="preserve"> 202</w:t>
      </w:r>
      <w:r w:rsidR="00514CB7" w:rsidRPr="00D351AC">
        <w:rPr>
          <w:color w:val="ED7D31" w:themeColor="accent2"/>
          <w:spacing w:val="-5"/>
          <w:lang w:val="uk-UA"/>
        </w:rPr>
        <w:t>*</w:t>
      </w:r>
      <w:r w:rsidRPr="00D351AC">
        <w:rPr>
          <w:color w:val="000000" w:themeColor="text1"/>
          <w:spacing w:val="-5"/>
          <w:lang w:val="uk-UA"/>
        </w:rPr>
        <w:t xml:space="preserve"> р.</w:t>
      </w:r>
    </w:p>
    <w:p w14:paraId="78C07128" w14:textId="77777777" w:rsidR="00823EA8" w:rsidRPr="00D351AC" w:rsidRDefault="00823EA8" w:rsidP="00823EA8">
      <w:pPr>
        <w:pStyle w:val="a3"/>
        <w:tabs>
          <w:tab w:val="left" w:pos="7380"/>
        </w:tabs>
        <w:spacing w:line="276" w:lineRule="auto"/>
        <w:jc w:val="center"/>
        <w:rPr>
          <w:color w:val="000000" w:themeColor="text1"/>
          <w:lang w:val="uk-UA"/>
        </w:rPr>
      </w:pPr>
    </w:p>
    <w:p w14:paraId="09C20C90" w14:textId="77777777" w:rsidR="00823EA8" w:rsidRPr="00D351AC" w:rsidRDefault="00823EA8" w:rsidP="00823EA8">
      <w:pPr>
        <w:pStyle w:val="a3"/>
        <w:tabs>
          <w:tab w:val="left" w:pos="7380"/>
        </w:tabs>
        <w:spacing w:line="276" w:lineRule="auto"/>
        <w:jc w:val="center"/>
        <w:rPr>
          <w:color w:val="000000" w:themeColor="text1"/>
          <w:lang w:val="uk-UA"/>
        </w:rPr>
      </w:pPr>
    </w:p>
    <w:p w14:paraId="74689BB1" w14:textId="3736038D" w:rsidR="00823EA8" w:rsidRPr="00D351AC" w:rsidRDefault="00231824" w:rsidP="00823EA8">
      <w:pPr>
        <w:jc w:val="center"/>
        <w:rPr>
          <w:b/>
          <w:color w:val="ED7D31" w:themeColor="accent2"/>
          <w:u w:val="single"/>
          <w:lang w:val="uk-UA"/>
        </w:rPr>
      </w:pPr>
      <w:r w:rsidRPr="00D351AC">
        <w:rPr>
          <w:b/>
          <w:color w:val="ED7D31" w:themeColor="accent2"/>
          <w:sz w:val="28"/>
          <w:szCs w:val="28"/>
          <w:u w:val="single"/>
          <w:lang w:val="uk-UA"/>
        </w:rPr>
        <w:t>Прізвище,</w:t>
      </w:r>
      <w:r w:rsidR="00823EA8" w:rsidRPr="00D351AC">
        <w:rPr>
          <w:b/>
          <w:color w:val="ED7D31" w:themeColor="accent2"/>
          <w:sz w:val="28"/>
          <w:szCs w:val="28"/>
          <w:u w:val="single"/>
          <w:lang w:val="uk-UA"/>
        </w:rPr>
        <w:t xml:space="preserve"> ім’я, по-батькові здобувача</w:t>
      </w:r>
    </w:p>
    <w:p w14:paraId="6C29DC05" w14:textId="77777777" w:rsidR="00823EA8" w:rsidRPr="00D351AC" w:rsidRDefault="00823EA8" w:rsidP="00823EA8">
      <w:pPr>
        <w:pStyle w:val="a3"/>
        <w:tabs>
          <w:tab w:val="left" w:pos="7380"/>
        </w:tabs>
        <w:spacing w:line="321" w:lineRule="exact"/>
        <w:jc w:val="center"/>
        <w:rPr>
          <w:color w:val="000000" w:themeColor="text1"/>
          <w:lang w:val="uk-UA"/>
        </w:rPr>
      </w:pPr>
    </w:p>
    <w:p w14:paraId="1CEA9C70" w14:textId="77777777" w:rsidR="00823EA8" w:rsidRPr="00D351AC" w:rsidRDefault="00823EA8" w:rsidP="00823EA8">
      <w:pPr>
        <w:pStyle w:val="a3"/>
        <w:tabs>
          <w:tab w:val="left" w:pos="7380"/>
        </w:tabs>
        <w:spacing w:line="321" w:lineRule="exact"/>
        <w:jc w:val="center"/>
        <w:rPr>
          <w:color w:val="000000" w:themeColor="text1"/>
          <w:lang w:val="uk-UA"/>
        </w:rPr>
      </w:pPr>
    </w:p>
    <w:p w14:paraId="6F802876" w14:textId="77777777" w:rsidR="00823EA8" w:rsidRPr="00D351AC" w:rsidRDefault="00823EA8" w:rsidP="00823EA8">
      <w:pPr>
        <w:pStyle w:val="a3"/>
        <w:tabs>
          <w:tab w:val="left" w:pos="7380"/>
        </w:tabs>
        <w:spacing w:line="321" w:lineRule="exact"/>
        <w:jc w:val="center"/>
        <w:rPr>
          <w:color w:val="000000" w:themeColor="text1"/>
          <w:lang w:val="uk-UA"/>
        </w:rPr>
      </w:pPr>
    </w:p>
    <w:p w14:paraId="229D246A" w14:textId="77777777" w:rsidR="00823EA8" w:rsidRPr="00D351AC" w:rsidRDefault="00823EA8" w:rsidP="00823EA8">
      <w:pPr>
        <w:pStyle w:val="a3"/>
        <w:tabs>
          <w:tab w:val="left" w:pos="7380"/>
        </w:tabs>
        <w:spacing w:line="321" w:lineRule="exact"/>
        <w:jc w:val="center"/>
        <w:rPr>
          <w:color w:val="000000" w:themeColor="text1"/>
          <w:lang w:val="uk-UA"/>
        </w:rPr>
      </w:pPr>
    </w:p>
    <w:p w14:paraId="5A5332EF" w14:textId="77777777" w:rsidR="00137EA1" w:rsidRPr="00D351AC" w:rsidRDefault="00137EA1">
      <w:pPr>
        <w:widowControl/>
        <w:autoSpaceDE/>
        <w:autoSpaceDN/>
        <w:spacing w:after="160" w:line="259" w:lineRule="auto"/>
        <w:rPr>
          <w:b/>
          <w:bCs/>
          <w:color w:val="000000" w:themeColor="text1"/>
          <w:sz w:val="28"/>
          <w:szCs w:val="28"/>
          <w:lang w:val="uk-UA"/>
        </w:rPr>
      </w:pPr>
      <w:r w:rsidRPr="00D351AC">
        <w:rPr>
          <w:b/>
          <w:bCs/>
          <w:color w:val="000000" w:themeColor="text1"/>
          <w:sz w:val="28"/>
          <w:szCs w:val="28"/>
          <w:lang w:val="uk-UA"/>
        </w:rPr>
        <w:br w:type="page"/>
      </w:r>
    </w:p>
    <w:p w14:paraId="74BC6A59" w14:textId="378DE9E8" w:rsidR="00231824" w:rsidRPr="00D351AC" w:rsidRDefault="00E23274" w:rsidP="00B10441">
      <w:pPr>
        <w:spacing w:after="120" w:line="216" w:lineRule="auto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D351AC">
        <w:rPr>
          <w:b/>
          <w:bCs/>
          <w:color w:val="000000" w:themeColor="text1"/>
          <w:sz w:val="28"/>
          <w:szCs w:val="28"/>
          <w:lang w:val="uk-UA"/>
        </w:rPr>
        <w:lastRenderedPageBreak/>
        <w:t xml:space="preserve">1. </w:t>
      </w:r>
      <w:r w:rsidR="004F7222" w:rsidRPr="00D351AC">
        <w:rPr>
          <w:b/>
          <w:bCs/>
          <w:color w:val="000000" w:themeColor="text1"/>
          <w:sz w:val="28"/>
          <w:szCs w:val="28"/>
          <w:lang w:val="uk-UA"/>
        </w:rPr>
        <w:t>ВСТУП</w:t>
      </w:r>
    </w:p>
    <w:p w14:paraId="75F48E4C" w14:textId="6DAED10E" w:rsidR="00231824" w:rsidRPr="00D351AC" w:rsidRDefault="00231824" w:rsidP="00B10441">
      <w:pPr>
        <w:shd w:val="clear" w:color="auto" w:fill="FFFFFF"/>
        <w:spacing w:before="120" w:line="216" w:lineRule="auto"/>
        <w:jc w:val="both"/>
        <w:rPr>
          <w:sz w:val="24"/>
          <w:szCs w:val="24"/>
          <w:lang w:val="uk-UA"/>
        </w:rPr>
      </w:pPr>
      <w:bookmarkStart w:id="1" w:name="_Hlk171982177"/>
      <w:r w:rsidRPr="00D351AC">
        <w:rPr>
          <w:sz w:val="24"/>
          <w:szCs w:val="24"/>
          <w:lang w:val="uk-UA"/>
        </w:rPr>
        <w:t xml:space="preserve">Відповідно до освітньо-професійної програми (ОПП) «Економічна аналітика» підготовки здобувачів другого (магістерського) рівня вищої освіти за спеціальністю 051 «Економіка», практика – є </w:t>
      </w:r>
      <w:r w:rsidR="004C621B" w:rsidRPr="00D351AC">
        <w:rPr>
          <w:sz w:val="24"/>
          <w:szCs w:val="24"/>
          <w:lang w:val="uk-UA"/>
        </w:rPr>
        <w:t>невід’ємною</w:t>
      </w:r>
      <w:r w:rsidRPr="00D351AC">
        <w:rPr>
          <w:sz w:val="24"/>
          <w:szCs w:val="24"/>
          <w:lang w:val="uk-UA"/>
        </w:rPr>
        <w:t xml:space="preserve"> складовою навчального процесу, логічним продовженням навчальних курсів та складовою частиною процесу підготовки майбутніх професіоналів.</w:t>
      </w:r>
    </w:p>
    <w:bookmarkEnd w:id="1"/>
    <w:p w14:paraId="2C574089" w14:textId="626E5820" w:rsidR="00231824" w:rsidRPr="00D351AC" w:rsidRDefault="00231824" w:rsidP="00B10441">
      <w:pPr>
        <w:shd w:val="clear" w:color="auto" w:fill="FFFFFF"/>
        <w:spacing w:before="60" w:line="216" w:lineRule="auto"/>
        <w:jc w:val="both"/>
        <w:rPr>
          <w:bCs/>
          <w:color w:val="000000" w:themeColor="text1"/>
          <w:sz w:val="24"/>
          <w:szCs w:val="24"/>
          <w:lang w:val="uk-UA"/>
        </w:rPr>
      </w:pPr>
      <w:r w:rsidRPr="00D351AC">
        <w:rPr>
          <w:bCs/>
          <w:color w:val="000000" w:themeColor="text1"/>
          <w:sz w:val="24"/>
          <w:szCs w:val="24"/>
          <w:lang w:val="uk-UA"/>
        </w:rPr>
        <w:t>Практика магістрів здійснюється відповідно до «Положення про проведення практики студентів вищих навчальних закладів України» та «Положення про порядок проведення практики здобувачів вищої освіти КПІ ім. Ігоря Сікорського».</w:t>
      </w:r>
    </w:p>
    <w:p w14:paraId="7736292D" w14:textId="77777777" w:rsidR="00231824" w:rsidRPr="00D351AC" w:rsidRDefault="00231824" w:rsidP="00B10441">
      <w:pPr>
        <w:spacing w:before="120" w:line="216" w:lineRule="auto"/>
        <w:jc w:val="both"/>
        <w:rPr>
          <w:b/>
          <w:bCs/>
          <w:iCs/>
          <w:sz w:val="24"/>
          <w:szCs w:val="24"/>
          <w:lang w:val="uk-UA"/>
        </w:rPr>
      </w:pPr>
      <w:r w:rsidRPr="00D351AC">
        <w:rPr>
          <w:b/>
          <w:bCs/>
          <w:iCs/>
          <w:sz w:val="24"/>
          <w:szCs w:val="24"/>
          <w:lang w:val="uk-UA"/>
        </w:rPr>
        <w:t>Обов’язки студентів та керівників практики:</w:t>
      </w:r>
    </w:p>
    <w:p w14:paraId="73D68C9E" w14:textId="77777777" w:rsidR="00231824" w:rsidRPr="00D351AC" w:rsidRDefault="00231824" w:rsidP="00B10441">
      <w:pPr>
        <w:spacing w:line="216" w:lineRule="auto"/>
        <w:jc w:val="both"/>
        <w:rPr>
          <w:bCs/>
          <w:i/>
          <w:iCs/>
          <w:sz w:val="24"/>
          <w:szCs w:val="24"/>
          <w:lang w:val="uk-UA"/>
        </w:rPr>
      </w:pPr>
      <w:r w:rsidRPr="00D351AC">
        <w:rPr>
          <w:bCs/>
          <w:i/>
          <w:iCs/>
          <w:sz w:val="24"/>
          <w:szCs w:val="24"/>
          <w:lang w:val="uk-UA"/>
        </w:rPr>
        <w:t>Керівник практики від університету повинен:</w:t>
      </w:r>
    </w:p>
    <w:p w14:paraId="08DD918C" w14:textId="77777777" w:rsidR="00231824" w:rsidRPr="00D351AC" w:rsidRDefault="00231824" w:rsidP="00B10441">
      <w:pPr>
        <w:pStyle w:val="a5"/>
        <w:widowControl/>
        <w:numPr>
          <w:ilvl w:val="0"/>
          <w:numId w:val="8"/>
        </w:numPr>
        <w:tabs>
          <w:tab w:val="left" w:pos="709"/>
        </w:tabs>
        <w:autoSpaceDE/>
        <w:autoSpaceDN/>
        <w:spacing w:line="216" w:lineRule="auto"/>
        <w:ind w:left="284" w:hanging="284"/>
        <w:contextualSpacing/>
        <w:jc w:val="both"/>
        <w:rPr>
          <w:sz w:val="24"/>
          <w:szCs w:val="24"/>
          <w:lang w:val="uk-UA"/>
        </w:rPr>
      </w:pPr>
      <w:r w:rsidRPr="00D351AC">
        <w:rPr>
          <w:sz w:val="24"/>
          <w:szCs w:val="24"/>
          <w:lang w:val="uk-UA"/>
        </w:rPr>
        <w:t xml:space="preserve">не пізніше ніж за </w:t>
      </w:r>
      <w:r w:rsidRPr="00D351AC">
        <w:rPr>
          <w:i/>
          <w:sz w:val="24"/>
          <w:szCs w:val="24"/>
          <w:lang w:val="uk-UA"/>
        </w:rPr>
        <w:t>2 тижні</w:t>
      </w:r>
      <w:r w:rsidRPr="00D351AC">
        <w:rPr>
          <w:sz w:val="24"/>
          <w:szCs w:val="24"/>
          <w:lang w:val="uk-UA"/>
        </w:rPr>
        <w:t xml:space="preserve"> до початку  практики, узгодити з підприємством, установою, організацією – базою практики робочу програму практики;</w:t>
      </w:r>
    </w:p>
    <w:p w14:paraId="37255CFC" w14:textId="77777777" w:rsidR="00231824" w:rsidRPr="00D351AC" w:rsidRDefault="00231824" w:rsidP="00B10441">
      <w:pPr>
        <w:pStyle w:val="a5"/>
        <w:widowControl/>
        <w:numPr>
          <w:ilvl w:val="0"/>
          <w:numId w:val="8"/>
        </w:numPr>
        <w:tabs>
          <w:tab w:val="left" w:pos="709"/>
        </w:tabs>
        <w:autoSpaceDE/>
        <w:autoSpaceDN/>
        <w:spacing w:line="216" w:lineRule="auto"/>
        <w:ind w:left="284" w:hanging="284"/>
        <w:contextualSpacing/>
        <w:jc w:val="both"/>
        <w:rPr>
          <w:sz w:val="24"/>
          <w:szCs w:val="24"/>
          <w:lang w:val="uk-UA"/>
        </w:rPr>
      </w:pPr>
      <w:r w:rsidRPr="00D351AC">
        <w:rPr>
          <w:sz w:val="24"/>
          <w:szCs w:val="24"/>
          <w:lang w:val="uk-UA"/>
        </w:rPr>
        <w:t>не пізніше ніж за 7 днів до початку  практики, надати на базу практики списки здобувачів, які будуть проходити практику;</w:t>
      </w:r>
    </w:p>
    <w:p w14:paraId="2F6D0112" w14:textId="77777777" w:rsidR="00231824" w:rsidRPr="00D351AC" w:rsidRDefault="00231824" w:rsidP="00B10441">
      <w:pPr>
        <w:pStyle w:val="a5"/>
        <w:widowControl/>
        <w:numPr>
          <w:ilvl w:val="0"/>
          <w:numId w:val="8"/>
        </w:numPr>
        <w:tabs>
          <w:tab w:val="left" w:pos="709"/>
        </w:tabs>
        <w:autoSpaceDE/>
        <w:autoSpaceDN/>
        <w:spacing w:line="216" w:lineRule="auto"/>
        <w:ind w:left="284" w:hanging="284"/>
        <w:contextualSpacing/>
        <w:jc w:val="both"/>
        <w:rPr>
          <w:sz w:val="24"/>
          <w:szCs w:val="24"/>
          <w:lang w:val="uk-UA"/>
        </w:rPr>
      </w:pPr>
      <w:r w:rsidRPr="00D351AC">
        <w:rPr>
          <w:sz w:val="24"/>
          <w:szCs w:val="24"/>
          <w:lang w:val="uk-UA"/>
        </w:rPr>
        <w:t>попередити здобувачів про оформлення медичної довідки про стан здоров’я (за необхідності) до початку практики;</w:t>
      </w:r>
    </w:p>
    <w:p w14:paraId="03CEDAFF" w14:textId="77777777" w:rsidR="00231824" w:rsidRPr="00D351AC" w:rsidRDefault="00231824" w:rsidP="00B10441">
      <w:pPr>
        <w:pStyle w:val="a5"/>
        <w:widowControl/>
        <w:numPr>
          <w:ilvl w:val="0"/>
          <w:numId w:val="8"/>
        </w:numPr>
        <w:tabs>
          <w:tab w:val="left" w:pos="709"/>
        </w:tabs>
        <w:autoSpaceDE/>
        <w:autoSpaceDN/>
        <w:spacing w:line="216" w:lineRule="auto"/>
        <w:ind w:left="284" w:hanging="284"/>
        <w:contextualSpacing/>
        <w:jc w:val="both"/>
        <w:rPr>
          <w:sz w:val="24"/>
          <w:szCs w:val="24"/>
          <w:lang w:val="uk-UA"/>
        </w:rPr>
      </w:pPr>
      <w:r w:rsidRPr="00D351AC">
        <w:rPr>
          <w:sz w:val="24"/>
          <w:szCs w:val="24"/>
          <w:lang w:val="uk-UA"/>
        </w:rPr>
        <w:t>забезпечити робочими програмами практики керівників бази практики;</w:t>
      </w:r>
    </w:p>
    <w:p w14:paraId="31B418BE" w14:textId="77777777" w:rsidR="00231824" w:rsidRPr="00D351AC" w:rsidRDefault="00231824" w:rsidP="00B10441">
      <w:pPr>
        <w:pStyle w:val="a5"/>
        <w:widowControl/>
        <w:numPr>
          <w:ilvl w:val="0"/>
          <w:numId w:val="8"/>
        </w:numPr>
        <w:tabs>
          <w:tab w:val="left" w:pos="709"/>
        </w:tabs>
        <w:autoSpaceDE/>
        <w:autoSpaceDN/>
        <w:spacing w:line="216" w:lineRule="auto"/>
        <w:ind w:left="284" w:hanging="284"/>
        <w:contextualSpacing/>
        <w:jc w:val="both"/>
        <w:rPr>
          <w:sz w:val="24"/>
          <w:szCs w:val="24"/>
          <w:lang w:val="uk-UA"/>
        </w:rPr>
      </w:pPr>
      <w:r w:rsidRPr="00D351AC">
        <w:rPr>
          <w:sz w:val="24"/>
          <w:szCs w:val="24"/>
          <w:lang w:val="uk-UA"/>
        </w:rPr>
        <w:t>провести збори з зі здобувачами, ознайоми здобувачів з робочою програмою практики;</w:t>
      </w:r>
    </w:p>
    <w:p w14:paraId="6525FC06" w14:textId="77777777" w:rsidR="00231824" w:rsidRPr="00D351AC" w:rsidRDefault="00231824" w:rsidP="00B10441">
      <w:pPr>
        <w:pStyle w:val="a5"/>
        <w:widowControl/>
        <w:numPr>
          <w:ilvl w:val="0"/>
          <w:numId w:val="8"/>
        </w:numPr>
        <w:tabs>
          <w:tab w:val="left" w:pos="709"/>
        </w:tabs>
        <w:autoSpaceDE/>
        <w:autoSpaceDN/>
        <w:spacing w:line="216" w:lineRule="auto"/>
        <w:ind w:left="284" w:hanging="284"/>
        <w:contextualSpacing/>
        <w:jc w:val="both"/>
        <w:rPr>
          <w:sz w:val="24"/>
          <w:szCs w:val="24"/>
          <w:lang w:val="uk-UA"/>
        </w:rPr>
      </w:pPr>
      <w:r w:rsidRPr="00D351AC">
        <w:rPr>
          <w:sz w:val="24"/>
          <w:szCs w:val="24"/>
          <w:lang w:val="uk-UA"/>
        </w:rPr>
        <w:t xml:space="preserve">оформити журнал виходу на практику, </w:t>
      </w:r>
      <w:r w:rsidRPr="00D351AC">
        <w:rPr>
          <w:color w:val="000000" w:themeColor="text1"/>
          <w:sz w:val="24"/>
          <w:szCs w:val="24"/>
          <w:lang w:val="uk-UA"/>
        </w:rPr>
        <w:t>провести під розпис інструктаж про порядок проходження практики, з техніки безпеки і попередження нещасних випадків</w:t>
      </w:r>
      <w:r w:rsidRPr="00D351AC">
        <w:rPr>
          <w:sz w:val="24"/>
          <w:szCs w:val="24"/>
          <w:lang w:val="uk-UA"/>
        </w:rPr>
        <w:t>, якщо проходження практики відбувається на кафедрі;</w:t>
      </w:r>
    </w:p>
    <w:p w14:paraId="7D426B8F" w14:textId="77777777" w:rsidR="00231824" w:rsidRPr="00D351AC" w:rsidRDefault="00231824" w:rsidP="00B10441">
      <w:pPr>
        <w:pStyle w:val="a5"/>
        <w:widowControl/>
        <w:numPr>
          <w:ilvl w:val="0"/>
          <w:numId w:val="8"/>
        </w:numPr>
        <w:tabs>
          <w:tab w:val="left" w:pos="709"/>
        </w:tabs>
        <w:autoSpaceDE/>
        <w:autoSpaceDN/>
        <w:spacing w:line="216" w:lineRule="auto"/>
        <w:ind w:left="284" w:hanging="284"/>
        <w:contextualSpacing/>
        <w:jc w:val="both"/>
        <w:rPr>
          <w:sz w:val="24"/>
          <w:szCs w:val="24"/>
          <w:lang w:val="uk-UA"/>
        </w:rPr>
      </w:pPr>
      <w:r w:rsidRPr="00D351AC">
        <w:rPr>
          <w:sz w:val="24"/>
          <w:szCs w:val="24"/>
          <w:lang w:val="uk-UA"/>
        </w:rPr>
        <w:t>виписати направлення на практику;</w:t>
      </w:r>
    </w:p>
    <w:p w14:paraId="7825570A" w14:textId="77777777" w:rsidR="00231824" w:rsidRPr="00D351AC" w:rsidRDefault="00231824" w:rsidP="00B10441">
      <w:pPr>
        <w:pStyle w:val="a5"/>
        <w:widowControl/>
        <w:numPr>
          <w:ilvl w:val="0"/>
          <w:numId w:val="8"/>
        </w:numPr>
        <w:tabs>
          <w:tab w:val="left" w:pos="709"/>
        </w:tabs>
        <w:autoSpaceDE/>
        <w:autoSpaceDN/>
        <w:spacing w:line="216" w:lineRule="auto"/>
        <w:ind w:left="284" w:hanging="284"/>
        <w:contextualSpacing/>
        <w:jc w:val="both"/>
        <w:rPr>
          <w:sz w:val="24"/>
          <w:szCs w:val="24"/>
          <w:lang w:val="uk-UA"/>
        </w:rPr>
      </w:pPr>
      <w:r w:rsidRPr="00D351AC">
        <w:rPr>
          <w:sz w:val="24"/>
          <w:szCs w:val="24"/>
          <w:lang w:val="uk-UA"/>
        </w:rPr>
        <w:t>забезпечити вчасне прибуття здобувачів на практику, контролювати проходження практики;</w:t>
      </w:r>
    </w:p>
    <w:p w14:paraId="4B8911D8" w14:textId="77777777" w:rsidR="00231824" w:rsidRPr="00D351AC" w:rsidRDefault="00231824" w:rsidP="00B10441">
      <w:pPr>
        <w:pStyle w:val="a5"/>
        <w:widowControl/>
        <w:numPr>
          <w:ilvl w:val="0"/>
          <w:numId w:val="8"/>
        </w:numPr>
        <w:tabs>
          <w:tab w:val="left" w:pos="709"/>
        </w:tabs>
        <w:autoSpaceDE/>
        <w:autoSpaceDN/>
        <w:spacing w:line="216" w:lineRule="auto"/>
        <w:ind w:left="284" w:hanging="284"/>
        <w:contextualSpacing/>
        <w:jc w:val="both"/>
        <w:rPr>
          <w:sz w:val="24"/>
          <w:szCs w:val="24"/>
          <w:lang w:val="uk-UA"/>
        </w:rPr>
      </w:pPr>
      <w:r w:rsidRPr="00D351AC">
        <w:rPr>
          <w:sz w:val="24"/>
          <w:szCs w:val="24"/>
          <w:lang w:val="uk-UA"/>
        </w:rPr>
        <w:t>систематично, не рідше одного разу на тиждень, консультувати та контролювати етапи виконання індивідуального завдання, здійснювати поточне керівництво практикою відповідно до календарного плану;</w:t>
      </w:r>
    </w:p>
    <w:p w14:paraId="647E6502" w14:textId="77777777" w:rsidR="00231824" w:rsidRPr="00D351AC" w:rsidRDefault="00231824" w:rsidP="00B10441">
      <w:pPr>
        <w:pStyle w:val="a5"/>
        <w:widowControl/>
        <w:numPr>
          <w:ilvl w:val="0"/>
          <w:numId w:val="8"/>
        </w:numPr>
        <w:tabs>
          <w:tab w:val="left" w:pos="709"/>
        </w:tabs>
        <w:autoSpaceDE/>
        <w:autoSpaceDN/>
        <w:spacing w:line="216" w:lineRule="auto"/>
        <w:ind w:left="284" w:hanging="284"/>
        <w:contextualSpacing/>
        <w:jc w:val="both"/>
        <w:rPr>
          <w:sz w:val="24"/>
          <w:szCs w:val="24"/>
          <w:lang w:val="uk-UA"/>
        </w:rPr>
      </w:pPr>
      <w:r w:rsidRPr="00D351AC">
        <w:rPr>
          <w:sz w:val="24"/>
          <w:szCs w:val="24"/>
          <w:lang w:val="uk-UA"/>
        </w:rPr>
        <w:t>допомагати керівнику практики від підприємства при складанні характеристики кожного здобувача;</w:t>
      </w:r>
    </w:p>
    <w:p w14:paraId="5FF5D9E3" w14:textId="77777777" w:rsidR="00231824" w:rsidRPr="00D351AC" w:rsidRDefault="00231824" w:rsidP="00B10441">
      <w:pPr>
        <w:pStyle w:val="a5"/>
        <w:widowControl/>
        <w:numPr>
          <w:ilvl w:val="0"/>
          <w:numId w:val="8"/>
        </w:numPr>
        <w:tabs>
          <w:tab w:val="left" w:pos="709"/>
        </w:tabs>
        <w:autoSpaceDE/>
        <w:autoSpaceDN/>
        <w:spacing w:line="216" w:lineRule="auto"/>
        <w:ind w:left="284" w:hanging="284"/>
        <w:contextualSpacing/>
        <w:jc w:val="both"/>
        <w:rPr>
          <w:sz w:val="24"/>
          <w:szCs w:val="24"/>
          <w:lang w:val="uk-UA"/>
        </w:rPr>
      </w:pPr>
      <w:r w:rsidRPr="00D351AC">
        <w:rPr>
          <w:sz w:val="24"/>
          <w:szCs w:val="24"/>
          <w:lang w:val="uk-UA"/>
        </w:rPr>
        <w:t xml:space="preserve">прийняти та перевірити звіт та щоденник практики, дати відгук і висновок з  практики відповідно до вимог; </w:t>
      </w:r>
    </w:p>
    <w:p w14:paraId="75B4C356" w14:textId="77777777" w:rsidR="00231824" w:rsidRPr="00D351AC" w:rsidRDefault="00231824" w:rsidP="00B10441">
      <w:pPr>
        <w:pStyle w:val="a5"/>
        <w:widowControl/>
        <w:numPr>
          <w:ilvl w:val="0"/>
          <w:numId w:val="8"/>
        </w:numPr>
        <w:tabs>
          <w:tab w:val="left" w:pos="709"/>
        </w:tabs>
        <w:autoSpaceDE/>
        <w:autoSpaceDN/>
        <w:spacing w:line="216" w:lineRule="auto"/>
        <w:ind w:left="284" w:hanging="284"/>
        <w:contextualSpacing/>
        <w:jc w:val="both"/>
        <w:rPr>
          <w:sz w:val="24"/>
          <w:szCs w:val="24"/>
          <w:lang w:val="uk-UA"/>
        </w:rPr>
      </w:pPr>
      <w:r w:rsidRPr="00D351AC">
        <w:rPr>
          <w:sz w:val="24"/>
          <w:szCs w:val="24"/>
          <w:lang w:val="uk-UA"/>
        </w:rPr>
        <w:t>брати участь у прийнятті заліків з практики;</w:t>
      </w:r>
    </w:p>
    <w:p w14:paraId="32B6AD55" w14:textId="77777777" w:rsidR="00231824" w:rsidRPr="00D351AC" w:rsidRDefault="00231824" w:rsidP="00B10441">
      <w:pPr>
        <w:pStyle w:val="a5"/>
        <w:widowControl/>
        <w:numPr>
          <w:ilvl w:val="0"/>
          <w:numId w:val="8"/>
        </w:numPr>
        <w:tabs>
          <w:tab w:val="left" w:pos="709"/>
        </w:tabs>
        <w:autoSpaceDE/>
        <w:autoSpaceDN/>
        <w:spacing w:line="216" w:lineRule="auto"/>
        <w:ind w:left="284" w:hanging="284"/>
        <w:contextualSpacing/>
        <w:jc w:val="both"/>
        <w:rPr>
          <w:sz w:val="24"/>
          <w:szCs w:val="24"/>
          <w:lang w:val="uk-UA"/>
        </w:rPr>
      </w:pPr>
      <w:r w:rsidRPr="00D351AC">
        <w:rPr>
          <w:sz w:val="24"/>
          <w:szCs w:val="24"/>
          <w:lang w:val="uk-UA"/>
        </w:rPr>
        <w:t>інформувати про закінчення практики;</w:t>
      </w:r>
    </w:p>
    <w:p w14:paraId="25246FB8" w14:textId="77777777" w:rsidR="00231824" w:rsidRPr="00D351AC" w:rsidRDefault="00231824" w:rsidP="00B10441">
      <w:pPr>
        <w:pStyle w:val="a5"/>
        <w:widowControl/>
        <w:numPr>
          <w:ilvl w:val="0"/>
          <w:numId w:val="8"/>
        </w:numPr>
        <w:tabs>
          <w:tab w:val="left" w:pos="709"/>
        </w:tabs>
        <w:autoSpaceDE/>
        <w:autoSpaceDN/>
        <w:spacing w:line="216" w:lineRule="auto"/>
        <w:ind w:left="284" w:hanging="284"/>
        <w:contextualSpacing/>
        <w:jc w:val="both"/>
        <w:rPr>
          <w:sz w:val="24"/>
          <w:szCs w:val="24"/>
          <w:lang w:val="uk-UA"/>
        </w:rPr>
      </w:pPr>
      <w:r w:rsidRPr="00D351AC">
        <w:rPr>
          <w:sz w:val="24"/>
          <w:szCs w:val="24"/>
          <w:lang w:val="uk-UA"/>
        </w:rPr>
        <w:t>подати до деканату звіт про результати проведення практики з позиції її удосконалення;</w:t>
      </w:r>
    </w:p>
    <w:p w14:paraId="01DEB785" w14:textId="77777777" w:rsidR="00231824" w:rsidRPr="00D351AC" w:rsidRDefault="00231824" w:rsidP="00B10441">
      <w:pPr>
        <w:pStyle w:val="a5"/>
        <w:widowControl/>
        <w:numPr>
          <w:ilvl w:val="0"/>
          <w:numId w:val="8"/>
        </w:numPr>
        <w:tabs>
          <w:tab w:val="left" w:pos="709"/>
        </w:tabs>
        <w:autoSpaceDE/>
        <w:autoSpaceDN/>
        <w:spacing w:line="216" w:lineRule="auto"/>
        <w:ind w:left="284" w:hanging="284"/>
        <w:contextualSpacing/>
        <w:jc w:val="both"/>
        <w:rPr>
          <w:sz w:val="24"/>
          <w:szCs w:val="24"/>
          <w:lang w:val="uk-UA"/>
        </w:rPr>
      </w:pPr>
      <w:r w:rsidRPr="00D351AC">
        <w:rPr>
          <w:sz w:val="24"/>
          <w:szCs w:val="24"/>
          <w:lang w:val="uk-UA"/>
        </w:rPr>
        <w:t>отримати інформацію про адаптацію та якість підготовки випускників при наявності на підприємствах спеціалістів – випускників КПІ ім. Ігоря Сікорського;</w:t>
      </w:r>
    </w:p>
    <w:p w14:paraId="58331C57" w14:textId="77777777" w:rsidR="00231824" w:rsidRPr="00D351AC" w:rsidRDefault="00231824" w:rsidP="00B10441">
      <w:pPr>
        <w:pStyle w:val="a5"/>
        <w:widowControl/>
        <w:numPr>
          <w:ilvl w:val="0"/>
          <w:numId w:val="8"/>
        </w:numPr>
        <w:tabs>
          <w:tab w:val="left" w:pos="709"/>
        </w:tabs>
        <w:autoSpaceDE/>
        <w:autoSpaceDN/>
        <w:spacing w:line="216" w:lineRule="auto"/>
        <w:ind w:left="284" w:hanging="284"/>
        <w:contextualSpacing/>
        <w:jc w:val="both"/>
        <w:rPr>
          <w:sz w:val="24"/>
          <w:szCs w:val="24"/>
          <w:lang w:val="uk-UA"/>
        </w:rPr>
      </w:pPr>
      <w:r w:rsidRPr="00D351AC">
        <w:rPr>
          <w:sz w:val="24"/>
          <w:szCs w:val="24"/>
          <w:lang w:val="uk-UA"/>
        </w:rPr>
        <w:t>передбачити (за необхідності) можливість дистанційного керування практикою;</w:t>
      </w:r>
    </w:p>
    <w:p w14:paraId="3BD32A32" w14:textId="77777777" w:rsidR="00231824" w:rsidRPr="00D351AC" w:rsidRDefault="00231824" w:rsidP="00B10441">
      <w:pPr>
        <w:pStyle w:val="a5"/>
        <w:widowControl/>
        <w:numPr>
          <w:ilvl w:val="0"/>
          <w:numId w:val="8"/>
        </w:numPr>
        <w:tabs>
          <w:tab w:val="left" w:pos="709"/>
        </w:tabs>
        <w:autoSpaceDE/>
        <w:autoSpaceDN/>
        <w:spacing w:line="216" w:lineRule="auto"/>
        <w:ind w:left="284" w:hanging="284"/>
        <w:contextualSpacing/>
        <w:jc w:val="both"/>
        <w:rPr>
          <w:sz w:val="24"/>
          <w:szCs w:val="24"/>
          <w:lang w:val="uk-UA"/>
        </w:rPr>
      </w:pPr>
      <w:r w:rsidRPr="00D351AC">
        <w:rPr>
          <w:sz w:val="24"/>
          <w:szCs w:val="24"/>
          <w:lang w:val="uk-UA"/>
        </w:rPr>
        <w:t>забезпечити строге дотримання проходження практики відповідно до програми і навчального плану.</w:t>
      </w:r>
    </w:p>
    <w:p w14:paraId="2F06A2EC" w14:textId="77777777" w:rsidR="00231824" w:rsidRPr="00D351AC" w:rsidRDefault="00231824" w:rsidP="00B10441">
      <w:pPr>
        <w:spacing w:line="216" w:lineRule="auto"/>
        <w:rPr>
          <w:bCs/>
          <w:i/>
          <w:iCs/>
          <w:sz w:val="24"/>
          <w:szCs w:val="24"/>
          <w:lang w:val="uk-UA"/>
        </w:rPr>
      </w:pPr>
      <w:r w:rsidRPr="00D351AC">
        <w:rPr>
          <w:bCs/>
          <w:i/>
          <w:iCs/>
          <w:sz w:val="24"/>
          <w:szCs w:val="24"/>
          <w:lang w:val="uk-UA"/>
        </w:rPr>
        <w:t>Керівник практики від бази практики повинен:</w:t>
      </w:r>
    </w:p>
    <w:p w14:paraId="7350E92A" w14:textId="77777777" w:rsidR="0077583F" w:rsidRPr="00D351AC" w:rsidRDefault="0077583F" w:rsidP="0077583F">
      <w:pPr>
        <w:pStyle w:val="a5"/>
        <w:widowControl/>
        <w:numPr>
          <w:ilvl w:val="0"/>
          <w:numId w:val="9"/>
        </w:numPr>
        <w:autoSpaceDE/>
        <w:autoSpaceDN/>
        <w:spacing w:line="216" w:lineRule="auto"/>
        <w:ind w:left="284"/>
        <w:contextualSpacing/>
        <w:jc w:val="both"/>
        <w:rPr>
          <w:sz w:val="24"/>
          <w:szCs w:val="24"/>
          <w:lang w:val="uk-UA"/>
        </w:rPr>
      </w:pPr>
      <w:r w:rsidRPr="00D351AC">
        <w:rPr>
          <w:sz w:val="24"/>
          <w:szCs w:val="24"/>
          <w:lang w:val="uk-UA"/>
        </w:rPr>
        <w:t>нести особисту відповідальність за проведення практики;</w:t>
      </w:r>
    </w:p>
    <w:p w14:paraId="020DF81B" w14:textId="77777777" w:rsidR="0077583F" w:rsidRPr="00D351AC" w:rsidRDefault="0077583F" w:rsidP="0077583F">
      <w:pPr>
        <w:pStyle w:val="a5"/>
        <w:widowControl/>
        <w:numPr>
          <w:ilvl w:val="0"/>
          <w:numId w:val="9"/>
        </w:numPr>
        <w:autoSpaceDE/>
        <w:autoSpaceDN/>
        <w:spacing w:line="216" w:lineRule="auto"/>
        <w:ind w:left="284"/>
        <w:contextualSpacing/>
        <w:jc w:val="both"/>
        <w:rPr>
          <w:sz w:val="24"/>
          <w:szCs w:val="24"/>
          <w:lang w:val="uk-UA"/>
        </w:rPr>
      </w:pPr>
      <w:r w:rsidRPr="00D351AC">
        <w:rPr>
          <w:sz w:val="24"/>
          <w:szCs w:val="24"/>
          <w:lang w:val="uk-UA"/>
        </w:rPr>
        <w:t>організовувати практику згідно робочої програми;</w:t>
      </w:r>
    </w:p>
    <w:p w14:paraId="6CF3E36C" w14:textId="77777777" w:rsidR="0077583F" w:rsidRPr="00D351AC" w:rsidRDefault="0077583F" w:rsidP="0077583F">
      <w:pPr>
        <w:pStyle w:val="a5"/>
        <w:widowControl/>
        <w:numPr>
          <w:ilvl w:val="0"/>
          <w:numId w:val="9"/>
        </w:numPr>
        <w:autoSpaceDE/>
        <w:autoSpaceDN/>
        <w:spacing w:line="216" w:lineRule="auto"/>
        <w:ind w:left="284"/>
        <w:contextualSpacing/>
        <w:jc w:val="both"/>
        <w:rPr>
          <w:sz w:val="24"/>
          <w:szCs w:val="24"/>
          <w:lang w:val="uk-UA"/>
        </w:rPr>
      </w:pPr>
      <w:r w:rsidRPr="00D351AC">
        <w:rPr>
          <w:sz w:val="24"/>
          <w:szCs w:val="24"/>
          <w:lang w:val="uk-UA"/>
        </w:rPr>
        <w:t>забезпечити проходження студентами інструктажу з техніки безпеки, охорони праці та ознайомити з Правилами внутрішнього розпорядку підприємства;</w:t>
      </w:r>
    </w:p>
    <w:p w14:paraId="6368883E" w14:textId="77777777" w:rsidR="0077583F" w:rsidRPr="00D351AC" w:rsidRDefault="0077583F" w:rsidP="0077583F">
      <w:pPr>
        <w:pStyle w:val="a5"/>
        <w:widowControl/>
        <w:numPr>
          <w:ilvl w:val="0"/>
          <w:numId w:val="9"/>
        </w:numPr>
        <w:autoSpaceDE/>
        <w:autoSpaceDN/>
        <w:spacing w:line="216" w:lineRule="auto"/>
        <w:ind w:left="284"/>
        <w:contextualSpacing/>
        <w:jc w:val="both"/>
        <w:rPr>
          <w:sz w:val="24"/>
          <w:szCs w:val="24"/>
          <w:lang w:val="uk-UA"/>
        </w:rPr>
      </w:pPr>
      <w:r w:rsidRPr="00D351AC">
        <w:rPr>
          <w:sz w:val="24"/>
          <w:szCs w:val="24"/>
          <w:lang w:val="uk-UA"/>
        </w:rPr>
        <w:t>забезпечити виконання погоджених з навчальним планом графіків проходження практики;</w:t>
      </w:r>
    </w:p>
    <w:p w14:paraId="3C3F938E" w14:textId="77777777" w:rsidR="0077583F" w:rsidRPr="00D351AC" w:rsidRDefault="0077583F" w:rsidP="0077583F">
      <w:pPr>
        <w:pStyle w:val="a5"/>
        <w:widowControl/>
        <w:numPr>
          <w:ilvl w:val="0"/>
          <w:numId w:val="9"/>
        </w:numPr>
        <w:autoSpaceDE/>
        <w:autoSpaceDN/>
        <w:spacing w:line="216" w:lineRule="auto"/>
        <w:ind w:left="284"/>
        <w:contextualSpacing/>
        <w:jc w:val="both"/>
        <w:rPr>
          <w:sz w:val="24"/>
          <w:szCs w:val="24"/>
          <w:lang w:val="uk-UA"/>
        </w:rPr>
      </w:pPr>
      <w:r w:rsidRPr="00D351AC">
        <w:rPr>
          <w:sz w:val="24"/>
          <w:szCs w:val="24"/>
          <w:lang w:val="uk-UA"/>
        </w:rPr>
        <w:t>надати можливість здобувачам користуватись літературою, необхідною документацією;</w:t>
      </w:r>
    </w:p>
    <w:p w14:paraId="6E0C910A" w14:textId="77777777" w:rsidR="0077583F" w:rsidRPr="00D351AC" w:rsidRDefault="0077583F" w:rsidP="0077583F">
      <w:pPr>
        <w:pStyle w:val="a5"/>
        <w:widowControl/>
        <w:numPr>
          <w:ilvl w:val="0"/>
          <w:numId w:val="9"/>
        </w:numPr>
        <w:autoSpaceDE/>
        <w:autoSpaceDN/>
        <w:spacing w:line="216" w:lineRule="auto"/>
        <w:ind w:left="284"/>
        <w:contextualSpacing/>
        <w:jc w:val="both"/>
        <w:rPr>
          <w:sz w:val="24"/>
          <w:szCs w:val="24"/>
          <w:lang w:val="uk-UA"/>
        </w:rPr>
      </w:pPr>
      <w:r w:rsidRPr="00D351AC">
        <w:rPr>
          <w:sz w:val="24"/>
          <w:szCs w:val="24"/>
          <w:lang w:val="uk-UA"/>
        </w:rPr>
        <w:t>контролювати дотримання здобувачами правил внутрішнього розпорядку;</w:t>
      </w:r>
    </w:p>
    <w:p w14:paraId="73252065" w14:textId="77777777" w:rsidR="0077583F" w:rsidRPr="00D351AC" w:rsidRDefault="0077583F" w:rsidP="0077583F">
      <w:pPr>
        <w:pStyle w:val="a5"/>
        <w:widowControl/>
        <w:numPr>
          <w:ilvl w:val="0"/>
          <w:numId w:val="9"/>
        </w:numPr>
        <w:autoSpaceDE/>
        <w:autoSpaceDN/>
        <w:spacing w:line="216" w:lineRule="auto"/>
        <w:ind w:left="284"/>
        <w:contextualSpacing/>
        <w:jc w:val="both"/>
        <w:rPr>
          <w:sz w:val="24"/>
          <w:szCs w:val="24"/>
          <w:lang w:val="uk-UA"/>
        </w:rPr>
      </w:pPr>
      <w:r w:rsidRPr="00D351AC">
        <w:rPr>
          <w:sz w:val="24"/>
          <w:szCs w:val="24"/>
          <w:lang w:val="uk-UA"/>
        </w:rPr>
        <w:t>здійснювати керівництво роботою здобувачів безпосередньо на робочому місці;</w:t>
      </w:r>
    </w:p>
    <w:p w14:paraId="7258B4F4" w14:textId="77777777" w:rsidR="0077583F" w:rsidRPr="00D351AC" w:rsidRDefault="0077583F" w:rsidP="0077583F">
      <w:pPr>
        <w:pStyle w:val="a5"/>
        <w:widowControl/>
        <w:numPr>
          <w:ilvl w:val="0"/>
          <w:numId w:val="9"/>
        </w:numPr>
        <w:autoSpaceDE/>
        <w:autoSpaceDN/>
        <w:spacing w:line="216" w:lineRule="auto"/>
        <w:ind w:left="284"/>
        <w:contextualSpacing/>
        <w:jc w:val="both"/>
        <w:rPr>
          <w:sz w:val="24"/>
          <w:szCs w:val="24"/>
          <w:lang w:val="uk-UA"/>
        </w:rPr>
      </w:pPr>
      <w:r w:rsidRPr="00D351AC">
        <w:rPr>
          <w:sz w:val="24"/>
          <w:szCs w:val="24"/>
          <w:lang w:val="uk-UA"/>
        </w:rPr>
        <w:t>контролювати виконання здобувачами конкретних індивідуальних завдань;</w:t>
      </w:r>
    </w:p>
    <w:p w14:paraId="5022F4FE" w14:textId="77777777" w:rsidR="0077583F" w:rsidRPr="00D351AC" w:rsidRDefault="0077583F" w:rsidP="0077583F">
      <w:pPr>
        <w:pStyle w:val="a5"/>
        <w:widowControl/>
        <w:numPr>
          <w:ilvl w:val="0"/>
          <w:numId w:val="9"/>
        </w:numPr>
        <w:autoSpaceDE/>
        <w:autoSpaceDN/>
        <w:spacing w:line="216" w:lineRule="auto"/>
        <w:ind w:left="284"/>
        <w:contextualSpacing/>
        <w:jc w:val="both"/>
        <w:rPr>
          <w:sz w:val="24"/>
          <w:szCs w:val="24"/>
          <w:lang w:val="uk-UA"/>
        </w:rPr>
      </w:pPr>
      <w:r w:rsidRPr="00D351AC">
        <w:rPr>
          <w:sz w:val="24"/>
          <w:szCs w:val="24"/>
          <w:lang w:val="uk-UA"/>
        </w:rPr>
        <w:t>забезпечувати допомогу у зібранні необхідних матеріалів для звіту;</w:t>
      </w:r>
    </w:p>
    <w:p w14:paraId="681D93F4" w14:textId="77777777" w:rsidR="0077583F" w:rsidRPr="00D351AC" w:rsidRDefault="0077583F" w:rsidP="0077583F">
      <w:pPr>
        <w:pStyle w:val="a5"/>
        <w:widowControl/>
        <w:numPr>
          <w:ilvl w:val="0"/>
          <w:numId w:val="9"/>
        </w:numPr>
        <w:autoSpaceDE/>
        <w:autoSpaceDN/>
        <w:spacing w:line="216" w:lineRule="auto"/>
        <w:ind w:left="284"/>
        <w:contextualSpacing/>
        <w:jc w:val="both"/>
        <w:rPr>
          <w:sz w:val="24"/>
          <w:szCs w:val="24"/>
          <w:lang w:val="uk-UA"/>
        </w:rPr>
      </w:pPr>
      <w:r w:rsidRPr="00D351AC">
        <w:rPr>
          <w:sz w:val="24"/>
          <w:szCs w:val="24"/>
          <w:lang w:val="uk-UA"/>
        </w:rPr>
        <w:t>оцінювати якість роботи кожного здобувача вищої освіти під час проходження практики;</w:t>
      </w:r>
    </w:p>
    <w:p w14:paraId="51C1F61E" w14:textId="77777777" w:rsidR="0077583F" w:rsidRPr="00D351AC" w:rsidRDefault="0077583F" w:rsidP="0077583F">
      <w:pPr>
        <w:pStyle w:val="a5"/>
        <w:widowControl/>
        <w:numPr>
          <w:ilvl w:val="0"/>
          <w:numId w:val="9"/>
        </w:numPr>
        <w:autoSpaceDE/>
        <w:autoSpaceDN/>
        <w:spacing w:line="216" w:lineRule="auto"/>
        <w:ind w:left="284"/>
        <w:contextualSpacing/>
        <w:jc w:val="both"/>
        <w:rPr>
          <w:sz w:val="24"/>
          <w:szCs w:val="24"/>
          <w:lang w:val="uk-UA"/>
        </w:rPr>
      </w:pPr>
      <w:r w:rsidRPr="00D351AC">
        <w:rPr>
          <w:sz w:val="24"/>
          <w:szCs w:val="24"/>
          <w:lang w:val="uk-UA"/>
        </w:rPr>
        <w:t>контролювати виконання Кодексу законів про працю України.</w:t>
      </w:r>
    </w:p>
    <w:p w14:paraId="4208BD5C" w14:textId="77777777" w:rsidR="00231824" w:rsidRPr="00D351AC" w:rsidRDefault="00231824" w:rsidP="00B10441">
      <w:pPr>
        <w:spacing w:line="216" w:lineRule="auto"/>
        <w:jc w:val="both"/>
        <w:rPr>
          <w:bCs/>
          <w:i/>
          <w:iCs/>
          <w:sz w:val="24"/>
          <w:szCs w:val="24"/>
          <w:lang w:val="uk-UA"/>
        </w:rPr>
      </w:pPr>
      <w:r w:rsidRPr="00D351AC">
        <w:rPr>
          <w:bCs/>
          <w:i/>
          <w:iCs/>
          <w:sz w:val="24"/>
          <w:szCs w:val="24"/>
          <w:lang w:val="uk-UA"/>
        </w:rPr>
        <w:t>Здобувачі вищої освіти зобов'язані:</w:t>
      </w:r>
    </w:p>
    <w:p w14:paraId="6455472A" w14:textId="326ECDA6" w:rsidR="00231824" w:rsidRPr="00D351AC" w:rsidRDefault="00231824" w:rsidP="00B10441">
      <w:pPr>
        <w:pStyle w:val="a5"/>
        <w:widowControl/>
        <w:numPr>
          <w:ilvl w:val="0"/>
          <w:numId w:val="10"/>
        </w:numPr>
        <w:autoSpaceDE/>
        <w:autoSpaceDN/>
        <w:spacing w:line="216" w:lineRule="auto"/>
        <w:ind w:left="284"/>
        <w:contextualSpacing/>
        <w:jc w:val="both"/>
        <w:rPr>
          <w:sz w:val="24"/>
          <w:szCs w:val="24"/>
          <w:lang w:val="uk-UA"/>
        </w:rPr>
      </w:pPr>
      <w:r w:rsidRPr="00D351AC">
        <w:rPr>
          <w:sz w:val="24"/>
          <w:szCs w:val="24"/>
          <w:lang w:val="uk-UA"/>
        </w:rPr>
        <w:t>за два місяці до</w:t>
      </w:r>
      <w:r w:rsidR="00E23274" w:rsidRPr="00D351AC">
        <w:rPr>
          <w:sz w:val="24"/>
          <w:szCs w:val="24"/>
          <w:lang w:val="uk-UA"/>
        </w:rPr>
        <w:t xml:space="preserve"> </w:t>
      </w:r>
      <w:r w:rsidRPr="00D351AC">
        <w:rPr>
          <w:sz w:val="24"/>
          <w:szCs w:val="24"/>
          <w:lang w:val="uk-UA"/>
        </w:rPr>
        <w:t>початку практики оговорити місце проходження та тематику дослідження з керівником практики від університету;</w:t>
      </w:r>
    </w:p>
    <w:p w14:paraId="369800CF" w14:textId="77777777" w:rsidR="00231824" w:rsidRPr="00D351AC" w:rsidRDefault="00231824" w:rsidP="00B10441">
      <w:pPr>
        <w:pStyle w:val="a5"/>
        <w:widowControl/>
        <w:numPr>
          <w:ilvl w:val="0"/>
          <w:numId w:val="10"/>
        </w:numPr>
        <w:autoSpaceDE/>
        <w:autoSpaceDN/>
        <w:spacing w:line="216" w:lineRule="auto"/>
        <w:ind w:left="284"/>
        <w:contextualSpacing/>
        <w:jc w:val="both"/>
        <w:rPr>
          <w:sz w:val="24"/>
          <w:szCs w:val="24"/>
          <w:lang w:val="uk-UA"/>
        </w:rPr>
      </w:pPr>
      <w:r w:rsidRPr="00D351AC">
        <w:rPr>
          <w:sz w:val="24"/>
          <w:szCs w:val="24"/>
          <w:lang w:val="uk-UA"/>
        </w:rPr>
        <w:lastRenderedPageBreak/>
        <w:t>за необхідністю подати заявку на індивідуальне проходження практики;</w:t>
      </w:r>
    </w:p>
    <w:p w14:paraId="0063C3EB" w14:textId="77777777" w:rsidR="00231824" w:rsidRPr="00D351AC" w:rsidRDefault="00231824" w:rsidP="00B10441">
      <w:pPr>
        <w:pStyle w:val="a5"/>
        <w:widowControl/>
        <w:numPr>
          <w:ilvl w:val="0"/>
          <w:numId w:val="10"/>
        </w:numPr>
        <w:autoSpaceDE/>
        <w:autoSpaceDN/>
        <w:spacing w:line="216" w:lineRule="auto"/>
        <w:ind w:left="284"/>
        <w:contextualSpacing/>
        <w:jc w:val="both"/>
        <w:rPr>
          <w:sz w:val="24"/>
          <w:szCs w:val="24"/>
          <w:lang w:val="uk-UA"/>
        </w:rPr>
      </w:pPr>
      <w:r w:rsidRPr="00D351AC">
        <w:rPr>
          <w:sz w:val="24"/>
          <w:szCs w:val="24"/>
          <w:lang w:val="uk-UA"/>
        </w:rPr>
        <w:t>брати участь в усіх організаційних заходах перед початком практики;</w:t>
      </w:r>
    </w:p>
    <w:p w14:paraId="0E5FC320" w14:textId="5FD41BEA" w:rsidR="00231824" w:rsidRPr="00D351AC" w:rsidRDefault="00231824" w:rsidP="00B10441">
      <w:pPr>
        <w:pStyle w:val="a5"/>
        <w:widowControl/>
        <w:numPr>
          <w:ilvl w:val="0"/>
          <w:numId w:val="10"/>
        </w:numPr>
        <w:autoSpaceDE/>
        <w:autoSpaceDN/>
        <w:spacing w:line="216" w:lineRule="auto"/>
        <w:ind w:left="284"/>
        <w:contextualSpacing/>
        <w:jc w:val="both"/>
        <w:rPr>
          <w:sz w:val="24"/>
          <w:szCs w:val="24"/>
          <w:lang w:val="uk-UA"/>
        </w:rPr>
      </w:pPr>
      <w:r w:rsidRPr="00D351AC">
        <w:rPr>
          <w:sz w:val="24"/>
          <w:szCs w:val="24"/>
          <w:lang w:val="uk-UA"/>
        </w:rPr>
        <w:t>одержувати дистанційно всю необхідну документацію з проходження практики (у разі дистанційного режиму практики),</w:t>
      </w:r>
    </w:p>
    <w:p w14:paraId="0ACD514F" w14:textId="77777777" w:rsidR="00231824" w:rsidRPr="00D351AC" w:rsidRDefault="00231824" w:rsidP="00B10441">
      <w:pPr>
        <w:pStyle w:val="a5"/>
        <w:widowControl/>
        <w:numPr>
          <w:ilvl w:val="0"/>
          <w:numId w:val="10"/>
        </w:numPr>
        <w:autoSpaceDE/>
        <w:autoSpaceDN/>
        <w:spacing w:line="216" w:lineRule="auto"/>
        <w:ind w:left="284"/>
        <w:contextualSpacing/>
        <w:jc w:val="both"/>
        <w:rPr>
          <w:sz w:val="24"/>
          <w:szCs w:val="24"/>
          <w:lang w:val="uk-UA"/>
        </w:rPr>
      </w:pPr>
      <w:r w:rsidRPr="00D351AC">
        <w:rPr>
          <w:sz w:val="24"/>
          <w:szCs w:val="24"/>
          <w:lang w:val="uk-UA"/>
        </w:rPr>
        <w:t>отримати від керівника практики від університету направлення, методичні матеріали та консультації щодо оформлення документів, у разі дистанційного режиму проходження практики – отримати дистанційно консультації щодо оформлення всіх необхідних документів;</w:t>
      </w:r>
    </w:p>
    <w:p w14:paraId="01B50BC4" w14:textId="77777777" w:rsidR="00231824" w:rsidRPr="00D351AC" w:rsidRDefault="00231824" w:rsidP="00B10441">
      <w:pPr>
        <w:pStyle w:val="a5"/>
        <w:widowControl/>
        <w:numPr>
          <w:ilvl w:val="0"/>
          <w:numId w:val="10"/>
        </w:numPr>
        <w:autoSpaceDE/>
        <w:autoSpaceDN/>
        <w:spacing w:line="216" w:lineRule="auto"/>
        <w:ind w:left="284"/>
        <w:contextualSpacing/>
        <w:jc w:val="both"/>
        <w:rPr>
          <w:sz w:val="24"/>
          <w:szCs w:val="24"/>
          <w:lang w:val="uk-UA"/>
        </w:rPr>
      </w:pPr>
      <w:r w:rsidRPr="00D351AC">
        <w:rPr>
          <w:sz w:val="24"/>
          <w:szCs w:val="24"/>
          <w:lang w:val="uk-UA"/>
        </w:rPr>
        <w:t>отримати від керівників практики індивідуальне завдання, у разі дистанційного режиму проходження практики – отримати завдання дистанційно;</w:t>
      </w:r>
    </w:p>
    <w:p w14:paraId="19910F7D" w14:textId="77777777" w:rsidR="00231824" w:rsidRPr="00D351AC" w:rsidRDefault="00231824" w:rsidP="00B10441">
      <w:pPr>
        <w:pStyle w:val="a5"/>
        <w:widowControl/>
        <w:numPr>
          <w:ilvl w:val="0"/>
          <w:numId w:val="10"/>
        </w:numPr>
        <w:autoSpaceDE/>
        <w:autoSpaceDN/>
        <w:spacing w:line="216" w:lineRule="auto"/>
        <w:ind w:left="284"/>
        <w:contextualSpacing/>
        <w:jc w:val="both"/>
        <w:rPr>
          <w:sz w:val="24"/>
          <w:szCs w:val="24"/>
          <w:lang w:val="uk-UA"/>
        </w:rPr>
      </w:pPr>
      <w:r w:rsidRPr="00D351AC">
        <w:rPr>
          <w:sz w:val="24"/>
          <w:szCs w:val="24"/>
          <w:lang w:val="uk-UA"/>
        </w:rPr>
        <w:t>оформити всі необхідні документи та своєчасно прибути на базу практики;</w:t>
      </w:r>
    </w:p>
    <w:p w14:paraId="6D0BFDAA" w14:textId="77777777" w:rsidR="00231824" w:rsidRPr="00D351AC" w:rsidRDefault="00231824" w:rsidP="00B10441">
      <w:pPr>
        <w:pStyle w:val="a5"/>
        <w:widowControl/>
        <w:numPr>
          <w:ilvl w:val="0"/>
          <w:numId w:val="10"/>
        </w:numPr>
        <w:autoSpaceDE/>
        <w:autoSpaceDN/>
        <w:spacing w:line="216" w:lineRule="auto"/>
        <w:ind w:left="284"/>
        <w:contextualSpacing/>
        <w:jc w:val="both"/>
        <w:rPr>
          <w:sz w:val="24"/>
          <w:szCs w:val="24"/>
          <w:lang w:val="uk-UA"/>
        </w:rPr>
      </w:pPr>
      <w:r w:rsidRPr="00D351AC">
        <w:rPr>
          <w:sz w:val="24"/>
          <w:szCs w:val="24"/>
          <w:lang w:val="uk-UA"/>
        </w:rPr>
        <w:t>вивчити і дотримуватись правил охорони праці, техніки безпеки і виробничої санітарії;</w:t>
      </w:r>
    </w:p>
    <w:p w14:paraId="000F6232" w14:textId="77777777" w:rsidR="00231824" w:rsidRPr="00D351AC" w:rsidRDefault="00231824" w:rsidP="00B10441">
      <w:pPr>
        <w:pStyle w:val="a5"/>
        <w:widowControl/>
        <w:numPr>
          <w:ilvl w:val="0"/>
          <w:numId w:val="10"/>
        </w:numPr>
        <w:autoSpaceDE/>
        <w:autoSpaceDN/>
        <w:spacing w:line="216" w:lineRule="auto"/>
        <w:ind w:left="284"/>
        <w:contextualSpacing/>
        <w:jc w:val="both"/>
        <w:rPr>
          <w:sz w:val="24"/>
          <w:szCs w:val="24"/>
          <w:lang w:val="uk-UA"/>
        </w:rPr>
      </w:pPr>
      <w:r w:rsidRPr="00D351AC">
        <w:rPr>
          <w:sz w:val="24"/>
          <w:szCs w:val="24"/>
          <w:lang w:val="uk-UA"/>
        </w:rPr>
        <w:t>регулярно дистанційно спілкуватись з керівником практики від кафедри, виконувати його розпорядження та рекомендації;</w:t>
      </w:r>
    </w:p>
    <w:p w14:paraId="6936D262" w14:textId="578D34C6" w:rsidR="00231824" w:rsidRPr="00D351AC" w:rsidRDefault="00231824" w:rsidP="00B10441">
      <w:pPr>
        <w:pStyle w:val="a5"/>
        <w:widowControl/>
        <w:numPr>
          <w:ilvl w:val="0"/>
          <w:numId w:val="10"/>
        </w:numPr>
        <w:autoSpaceDE/>
        <w:autoSpaceDN/>
        <w:spacing w:line="216" w:lineRule="auto"/>
        <w:ind w:left="284"/>
        <w:contextualSpacing/>
        <w:jc w:val="both"/>
        <w:rPr>
          <w:sz w:val="24"/>
          <w:szCs w:val="24"/>
          <w:lang w:val="uk-UA"/>
        </w:rPr>
      </w:pPr>
      <w:r w:rsidRPr="00D351AC">
        <w:rPr>
          <w:sz w:val="24"/>
          <w:szCs w:val="24"/>
          <w:lang w:val="uk-UA"/>
        </w:rPr>
        <w:t xml:space="preserve">систематично вести щоденник практики та наприкінці терміну надати звіт про проходження практики </w:t>
      </w:r>
      <w:r w:rsidR="00D10301" w:rsidRPr="00D351AC">
        <w:rPr>
          <w:sz w:val="24"/>
          <w:szCs w:val="24"/>
          <w:lang w:val="uk-UA"/>
        </w:rPr>
        <w:t>відповідно до</w:t>
      </w:r>
      <w:r w:rsidRPr="00D351AC">
        <w:rPr>
          <w:sz w:val="24"/>
          <w:szCs w:val="24"/>
          <w:lang w:val="uk-UA"/>
        </w:rPr>
        <w:t xml:space="preserve"> завдань  практики та індивідуального завдання;</w:t>
      </w:r>
    </w:p>
    <w:p w14:paraId="7731D89C" w14:textId="77777777" w:rsidR="00231824" w:rsidRPr="00D351AC" w:rsidRDefault="00231824" w:rsidP="00B10441">
      <w:pPr>
        <w:pStyle w:val="a5"/>
        <w:widowControl/>
        <w:numPr>
          <w:ilvl w:val="0"/>
          <w:numId w:val="10"/>
        </w:numPr>
        <w:autoSpaceDE/>
        <w:autoSpaceDN/>
        <w:spacing w:line="216" w:lineRule="auto"/>
        <w:ind w:left="284"/>
        <w:contextualSpacing/>
        <w:jc w:val="both"/>
        <w:rPr>
          <w:sz w:val="24"/>
          <w:szCs w:val="24"/>
          <w:lang w:val="uk-UA"/>
        </w:rPr>
      </w:pPr>
      <w:r w:rsidRPr="00D351AC">
        <w:rPr>
          <w:sz w:val="24"/>
          <w:szCs w:val="24"/>
          <w:lang w:val="uk-UA"/>
        </w:rPr>
        <w:t>нести відповідальність за виконану роботу;</w:t>
      </w:r>
    </w:p>
    <w:p w14:paraId="4E4FCC6F" w14:textId="77777777" w:rsidR="00231824" w:rsidRPr="00D351AC" w:rsidRDefault="00231824" w:rsidP="00B10441">
      <w:pPr>
        <w:pStyle w:val="a5"/>
        <w:widowControl/>
        <w:numPr>
          <w:ilvl w:val="0"/>
          <w:numId w:val="10"/>
        </w:numPr>
        <w:autoSpaceDE/>
        <w:autoSpaceDN/>
        <w:spacing w:line="216" w:lineRule="auto"/>
        <w:ind w:left="284"/>
        <w:contextualSpacing/>
        <w:jc w:val="both"/>
        <w:rPr>
          <w:sz w:val="24"/>
          <w:szCs w:val="24"/>
          <w:lang w:val="uk-UA"/>
        </w:rPr>
      </w:pPr>
      <w:r w:rsidRPr="00D351AC">
        <w:rPr>
          <w:sz w:val="24"/>
          <w:szCs w:val="24"/>
          <w:lang w:val="uk-UA"/>
        </w:rPr>
        <w:t>по закінчення строку практики одержати відгук від керівника практики;</w:t>
      </w:r>
    </w:p>
    <w:p w14:paraId="6662B096" w14:textId="77777777" w:rsidR="00231824" w:rsidRPr="00D351AC" w:rsidRDefault="00231824" w:rsidP="00B10441">
      <w:pPr>
        <w:pStyle w:val="a5"/>
        <w:widowControl/>
        <w:numPr>
          <w:ilvl w:val="0"/>
          <w:numId w:val="10"/>
        </w:numPr>
        <w:autoSpaceDE/>
        <w:autoSpaceDN/>
        <w:spacing w:line="216" w:lineRule="auto"/>
        <w:ind w:left="284"/>
        <w:contextualSpacing/>
        <w:jc w:val="both"/>
        <w:rPr>
          <w:sz w:val="24"/>
          <w:szCs w:val="24"/>
          <w:lang w:val="uk-UA"/>
        </w:rPr>
      </w:pPr>
      <w:r w:rsidRPr="00D351AC">
        <w:rPr>
          <w:sz w:val="24"/>
          <w:szCs w:val="24"/>
          <w:lang w:val="uk-UA"/>
        </w:rPr>
        <w:t>підготувати та надати дистанційно всі документи, що регламентовано програмою практики;</w:t>
      </w:r>
    </w:p>
    <w:p w14:paraId="731D6AC4" w14:textId="77777777" w:rsidR="00231824" w:rsidRPr="00D351AC" w:rsidRDefault="00231824" w:rsidP="00B10441">
      <w:pPr>
        <w:pStyle w:val="a5"/>
        <w:widowControl/>
        <w:numPr>
          <w:ilvl w:val="0"/>
          <w:numId w:val="10"/>
        </w:numPr>
        <w:autoSpaceDE/>
        <w:autoSpaceDN/>
        <w:spacing w:line="216" w:lineRule="auto"/>
        <w:ind w:left="283" w:hanging="357"/>
        <w:contextualSpacing/>
        <w:jc w:val="both"/>
        <w:rPr>
          <w:sz w:val="24"/>
          <w:szCs w:val="24"/>
          <w:lang w:val="uk-UA"/>
        </w:rPr>
      </w:pPr>
      <w:r w:rsidRPr="00D351AC">
        <w:rPr>
          <w:sz w:val="24"/>
          <w:szCs w:val="24"/>
          <w:lang w:val="uk-UA"/>
        </w:rPr>
        <w:t>своєчасно оформити звіт та скласти залік з практики</w:t>
      </w:r>
    </w:p>
    <w:p w14:paraId="42E3D4F9" w14:textId="162CD09E" w:rsidR="00823EA8" w:rsidRPr="00D351AC" w:rsidRDefault="00E23274" w:rsidP="00B10441">
      <w:pPr>
        <w:spacing w:before="240" w:line="216" w:lineRule="auto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D351AC">
        <w:rPr>
          <w:b/>
          <w:bCs/>
          <w:color w:val="000000" w:themeColor="text1"/>
          <w:sz w:val="28"/>
          <w:szCs w:val="28"/>
          <w:lang w:val="uk-UA"/>
        </w:rPr>
        <w:t xml:space="preserve">2. </w:t>
      </w:r>
      <w:r w:rsidR="004F7222" w:rsidRPr="00D351AC">
        <w:rPr>
          <w:b/>
          <w:bCs/>
          <w:color w:val="000000" w:themeColor="text1"/>
          <w:sz w:val="28"/>
          <w:szCs w:val="28"/>
          <w:lang w:val="uk-UA"/>
        </w:rPr>
        <w:t>МЕТА ТА ЗАВДАННЯ ПРАКТИКИ</w:t>
      </w:r>
    </w:p>
    <w:p w14:paraId="4C949637" w14:textId="657558D4" w:rsidR="00231824" w:rsidRPr="00D351AC" w:rsidRDefault="00231824" w:rsidP="00B10441">
      <w:pPr>
        <w:spacing w:before="120" w:line="216" w:lineRule="auto"/>
        <w:jc w:val="both"/>
        <w:rPr>
          <w:bCs/>
          <w:color w:val="000000" w:themeColor="text1"/>
          <w:sz w:val="24"/>
          <w:szCs w:val="24"/>
          <w:lang w:val="uk-UA"/>
        </w:rPr>
      </w:pPr>
      <w:r w:rsidRPr="00D351AC">
        <w:rPr>
          <w:rFonts w:eastAsia="Calibri"/>
          <w:b/>
          <w:color w:val="000000"/>
          <w:sz w:val="24"/>
          <w:szCs w:val="24"/>
          <w:lang w:val="uk-UA"/>
        </w:rPr>
        <w:t xml:space="preserve">Метою </w:t>
      </w:r>
      <w:r w:rsidRPr="00D351AC">
        <w:rPr>
          <w:b/>
          <w:color w:val="000000" w:themeColor="text1"/>
          <w:sz w:val="24"/>
          <w:szCs w:val="24"/>
          <w:lang w:val="uk-UA"/>
        </w:rPr>
        <w:t>практики</w:t>
      </w:r>
      <w:r w:rsidRPr="00D351AC">
        <w:rPr>
          <w:bCs/>
          <w:color w:val="000000" w:themeColor="text1"/>
          <w:sz w:val="24"/>
          <w:szCs w:val="24"/>
          <w:lang w:val="uk-UA"/>
        </w:rPr>
        <w:t xml:space="preserve"> є застосування, узагальнення і закріплення отриманих в університеті знань за ОПП «Економічна аналітика» в межах спеціальності 051 Економіка в практичній діяльності, оволодіння практичним досвідом та навичками самостійної трудової діяльності в умовах </w:t>
      </w:r>
      <w:r w:rsidRPr="00D351AC">
        <w:rPr>
          <w:bCs/>
          <w:color w:val="ED7D31" w:themeColor="accent2"/>
          <w:sz w:val="24"/>
          <w:szCs w:val="24"/>
          <w:lang w:val="uk-UA"/>
        </w:rPr>
        <w:t xml:space="preserve">підприємства </w:t>
      </w:r>
      <w:r w:rsidR="00E23274" w:rsidRPr="00D351AC">
        <w:rPr>
          <w:bCs/>
          <w:color w:val="ED7D31" w:themeColor="accent2"/>
          <w:sz w:val="24"/>
          <w:szCs w:val="24"/>
          <w:lang w:val="uk-UA"/>
        </w:rPr>
        <w:t>(</w:t>
      </w:r>
      <w:r w:rsidRPr="00D351AC">
        <w:rPr>
          <w:bCs/>
          <w:color w:val="ED7D31" w:themeColor="accent2"/>
          <w:sz w:val="24"/>
          <w:szCs w:val="24"/>
          <w:lang w:val="uk-UA"/>
        </w:rPr>
        <w:t>установи, організації</w:t>
      </w:r>
      <w:r w:rsidR="00E23274" w:rsidRPr="00D351AC">
        <w:rPr>
          <w:bCs/>
          <w:color w:val="ED7D31" w:themeColor="accent2"/>
          <w:sz w:val="24"/>
          <w:szCs w:val="24"/>
          <w:lang w:val="uk-UA"/>
        </w:rPr>
        <w:t>)</w:t>
      </w:r>
      <w:r w:rsidRPr="00D351AC">
        <w:rPr>
          <w:bCs/>
          <w:color w:val="000000" w:themeColor="text1"/>
          <w:sz w:val="24"/>
          <w:szCs w:val="24"/>
          <w:lang w:val="uk-UA"/>
        </w:rPr>
        <w:t xml:space="preserve">, оволодіння сучасним інструментарієм, збір даних й інформації для проведення економічної аналітики, </w:t>
      </w:r>
      <w:r w:rsidRPr="00D351AC">
        <w:rPr>
          <w:color w:val="000000"/>
          <w:sz w:val="24"/>
          <w:szCs w:val="24"/>
          <w:lang w:val="uk-UA"/>
        </w:rPr>
        <w:t>обґрунтування й аналітичної підтримки реалізації рішень</w:t>
      </w:r>
      <w:r w:rsidR="00E23274" w:rsidRPr="00D351AC">
        <w:rPr>
          <w:color w:val="000000"/>
          <w:sz w:val="24"/>
          <w:szCs w:val="24"/>
          <w:lang w:val="uk-UA"/>
        </w:rPr>
        <w:t xml:space="preserve"> підприємствами,</w:t>
      </w:r>
      <w:r w:rsidRPr="00D351AC">
        <w:rPr>
          <w:color w:val="000000"/>
          <w:sz w:val="24"/>
          <w:szCs w:val="24"/>
          <w:lang w:val="uk-UA"/>
        </w:rPr>
        <w:t xml:space="preserve"> </w:t>
      </w:r>
      <w:r w:rsidRPr="00D351AC">
        <w:rPr>
          <w:color w:val="ED7D31" w:themeColor="accent2"/>
          <w:sz w:val="24"/>
          <w:szCs w:val="24"/>
          <w:lang w:val="uk-UA"/>
        </w:rPr>
        <w:t xml:space="preserve">в економіці </w:t>
      </w:r>
      <w:r w:rsidR="00E23274" w:rsidRPr="00D351AC">
        <w:rPr>
          <w:color w:val="ED7D31" w:themeColor="accent2"/>
          <w:sz w:val="24"/>
          <w:szCs w:val="24"/>
          <w:lang w:val="uk-UA"/>
        </w:rPr>
        <w:t>(</w:t>
      </w:r>
      <w:r w:rsidRPr="00D351AC">
        <w:rPr>
          <w:color w:val="ED7D31" w:themeColor="accent2"/>
          <w:sz w:val="24"/>
          <w:szCs w:val="24"/>
          <w:lang w:val="uk-UA"/>
        </w:rPr>
        <w:t>господарюючих суб'єктів</w:t>
      </w:r>
      <w:r w:rsidR="00E23274" w:rsidRPr="00D351AC">
        <w:rPr>
          <w:color w:val="ED7D31" w:themeColor="accent2"/>
          <w:sz w:val="24"/>
          <w:szCs w:val="24"/>
          <w:lang w:val="uk-UA"/>
        </w:rPr>
        <w:t xml:space="preserve"> економіки)</w:t>
      </w:r>
      <w:r w:rsidRPr="00D351AC">
        <w:rPr>
          <w:bCs/>
          <w:color w:val="000000" w:themeColor="text1"/>
          <w:sz w:val="24"/>
          <w:szCs w:val="24"/>
          <w:lang w:val="uk-UA"/>
        </w:rPr>
        <w:t xml:space="preserve"> згідно завдань виконання магістерської дисертації для досягнення </w:t>
      </w:r>
      <w:r w:rsidRPr="00D351AC">
        <w:rPr>
          <w:color w:val="000000"/>
          <w:sz w:val="24"/>
          <w:szCs w:val="24"/>
          <w:lang w:val="uk-UA"/>
        </w:rPr>
        <w:t xml:space="preserve">вищого рівня досконалості професійної кваліфікації. </w:t>
      </w:r>
    </w:p>
    <w:p w14:paraId="7B538CFA" w14:textId="77777777" w:rsidR="00231824" w:rsidRPr="00D351AC" w:rsidRDefault="00231824" w:rsidP="00B10441">
      <w:pPr>
        <w:pStyle w:val="TableParagraph"/>
        <w:spacing w:before="120" w:line="216" w:lineRule="auto"/>
        <w:rPr>
          <w:b/>
          <w:color w:val="000000" w:themeColor="text1"/>
          <w:sz w:val="24"/>
          <w:szCs w:val="24"/>
          <w:lang w:val="uk-UA"/>
        </w:rPr>
      </w:pPr>
      <w:r w:rsidRPr="00D351AC">
        <w:rPr>
          <w:b/>
          <w:color w:val="000000" w:themeColor="text1"/>
          <w:sz w:val="24"/>
          <w:szCs w:val="24"/>
          <w:lang w:val="uk-UA"/>
        </w:rPr>
        <w:t>Основні завдання  практики:</w:t>
      </w:r>
    </w:p>
    <w:p w14:paraId="4F543A39" w14:textId="12CC18EB" w:rsidR="00231824" w:rsidRPr="00D351AC" w:rsidRDefault="00231824" w:rsidP="00B10441">
      <w:pPr>
        <w:pStyle w:val="a5"/>
        <w:numPr>
          <w:ilvl w:val="0"/>
          <w:numId w:val="1"/>
        </w:numPr>
        <w:tabs>
          <w:tab w:val="left" w:pos="1386"/>
        </w:tabs>
        <w:spacing w:line="216" w:lineRule="auto"/>
        <w:ind w:left="567" w:hanging="567"/>
        <w:jc w:val="both"/>
        <w:rPr>
          <w:bCs/>
          <w:color w:val="000000" w:themeColor="text1"/>
          <w:sz w:val="24"/>
          <w:szCs w:val="24"/>
          <w:lang w:val="uk-UA"/>
        </w:rPr>
      </w:pPr>
      <w:r w:rsidRPr="00D351AC">
        <w:rPr>
          <w:bCs/>
          <w:color w:val="000000" w:themeColor="text1"/>
          <w:sz w:val="24"/>
          <w:szCs w:val="24"/>
          <w:lang w:val="uk-UA"/>
        </w:rPr>
        <w:t xml:space="preserve">застосування, узагальнення і закріплення отриманих в університеті знань за ОПП «Економічна аналітика» </w:t>
      </w:r>
      <w:r w:rsidR="004D309A" w:rsidRPr="00D351AC">
        <w:rPr>
          <w:bCs/>
          <w:color w:val="000000" w:themeColor="text1"/>
          <w:sz w:val="24"/>
          <w:szCs w:val="24"/>
          <w:lang w:val="uk-UA"/>
        </w:rPr>
        <w:t>за спеціальністю</w:t>
      </w:r>
      <w:r w:rsidRPr="00D351AC">
        <w:rPr>
          <w:bCs/>
          <w:color w:val="000000" w:themeColor="text1"/>
          <w:sz w:val="24"/>
          <w:szCs w:val="24"/>
          <w:lang w:val="uk-UA"/>
        </w:rPr>
        <w:t xml:space="preserve"> 051 Економіка в практичній діяльності</w:t>
      </w:r>
      <w:r w:rsidRPr="00D351AC">
        <w:rPr>
          <w:bCs/>
          <w:color w:val="000000" w:themeColor="text1"/>
          <w:sz w:val="24"/>
          <w:szCs w:val="24"/>
          <w:lang w:val="uk-UA" w:eastAsia="ar-SA"/>
        </w:rPr>
        <w:t>;</w:t>
      </w:r>
    </w:p>
    <w:p w14:paraId="6D4A69A8" w14:textId="77777777" w:rsidR="00231824" w:rsidRPr="00D351AC" w:rsidRDefault="00231824" w:rsidP="00B10441">
      <w:pPr>
        <w:pStyle w:val="a5"/>
        <w:numPr>
          <w:ilvl w:val="0"/>
          <w:numId w:val="1"/>
        </w:numPr>
        <w:tabs>
          <w:tab w:val="left" w:pos="1386"/>
        </w:tabs>
        <w:spacing w:line="216" w:lineRule="auto"/>
        <w:ind w:left="567" w:hanging="567"/>
        <w:jc w:val="both"/>
        <w:rPr>
          <w:bCs/>
          <w:color w:val="000000" w:themeColor="text1"/>
          <w:sz w:val="24"/>
          <w:szCs w:val="24"/>
          <w:lang w:val="uk-UA"/>
        </w:rPr>
      </w:pPr>
      <w:r w:rsidRPr="00D351AC">
        <w:rPr>
          <w:bCs/>
          <w:iCs/>
          <w:spacing w:val="-4"/>
          <w:sz w:val="24"/>
          <w:szCs w:val="24"/>
          <w:lang w:val="uk-UA"/>
        </w:rPr>
        <w:t xml:space="preserve">дослідження </w:t>
      </w:r>
      <w:r w:rsidRPr="00D351AC">
        <w:rPr>
          <w:bCs/>
          <w:spacing w:val="-4"/>
          <w:sz w:val="24"/>
          <w:szCs w:val="24"/>
          <w:lang w:val="uk-UA" w:eastAsia="ar-SA"/>
        </w:rPr>
        <w:t>діяльності бази практики;</w:t>
      </w:r>
    </w:p>
    <w:p w14:paraId="5AC440C6" w14:textId="77777777" w:rsidR="00231824" w:rsidRPr="00D351AC" w:rsidRDefault="00231824" w:rsidP="00B10441">
      <w:pPr>
        <w:pStyle w:val="a5"/>
        <w:numPr>
          <w:ilvl w:val="0"/>
          <w:numId w:val="1"/>
        </w:numPr>
        <w:tabs>
          <w:tab w:val="left" w:pos="1386"/>
        </w:tabs>
        <w:spacing w:line="216" w:lineRule="auto"/>
        <w:ind w:left="567" w:hanging="567"/>
        <w:jc w:val="both"/>
        <w:rPr>
          <w:bCs/>
          <w:iCs/>
          <w:color w:val="000000" w:themeColor="text1"/>
          <w:sz w:val="24"/>
          <w:szCs w:val="24"/>
          <w:lang w:val="uk-UA"/>
        </w:rPr>
      </w:pPr>
      <w:r w:rsidRPr="00D351AC">
        <w:rPr>
          <w:bCs/>
          <w:iCs/>
          <w:color w:val="000000" w:themeColor="text1"/>
          <w:sz w:val="24"/>
          <w:szCs w:val="24"/>
          <w:lang w:val="uk-UA"/>
        </w:rPr>
        <w:t xml:space="preserve">аналіз професійної діяльності економічного аналітика </w:t>
      </w:r>
      <w:r w:rsidRPr="00D351AC">
        <w:rPr>
          <w:bCs/>
          <w:iCs/>
          <w:color w:val="ED7D31" w:themeColor="accent2"/>
          <w:sz w:val="24"/>
          <w:szCs w:val="24"/>
          <w:lang w:val="uk-UA"/>
        </w:rPr>
        <w:t>на підприємстві (в установі, організації)</w:t>
      </w:r>
      <w:r w:rsidRPr="00D351AC">
        <w:rPr>
          <w:bCs/>
          <w:iCs/>
          <w:spacing w:val="-4"/>
          <w:sz w:val="24"/>
          <w:szCs w:val="24"/>
          <w:lang w:val="uk-UA" w:eastAsia="ar-SA"/>
        </w:rPr>
        <w:t>;</w:t>
      </w:r>
    </w:p>
    <w:p w14:paraId="35F5D7C1" w14:textId="77777777" w:rsidR="00231824" w:rsidRPr="00D351AC" w:rsidRDefault="00231824" w:rsidP="00B10441">
      <w:pPr>
        <w:pStyle w:val="a5"/>
        <w:numPr>
          <w:ilvl w:val="0"/>
          <w:numId w:val="1"/>
        </w:numPr>
        <w:tabs>
          <w:tab w:val="left" w:pos="1386"/>
        </w:tabs>
        <w:spacing w:line="216" w:lineRule="auto"/>
        <w:ind w:left="567" w:hanging="567"/>
        <w:jc w:val="both"/>
        <w:rPr>
          <w:bCs/>
          <w:iCs/>
          <w:color w:val="ED7D31" w:themeColor="accent2"/>
          <w:sz w:val="24"/>
          <w:szCs w:val="24"/>
          <w:lang w:val="uk-UA"/>
        </w:rPr>
      </w:pPr>
      <w:r w:rsidRPr="00D351AC">
        <w:rPr>
          <w:bCs/>
          <w:iCs/>
          <w:color w:val="000000" w:themeColor="text1"/>
          <w:sz w:val="24"/>
          <w:szCs w:val="24"/>
          <w:lang w:val="uk-UA"/>
        </w:rPr>
        <w:t xml:space="preserve">опрацювання використовуваного інструментарію економічної аналітики </w:t>
      </w:r>
      <w:r w:rsidRPr="00D351AC">
        <w:rPr>
          <w:bCs/>
          <w:iCs/>
          <w:color w:val="ED7D31" w:themeColor="accent2"/>
          <w:sz w:val="24"/>
          <w:szCs w:val="24"/>
          <w:lang w:val="uk-UA"/>
        </w:rPr>
        <w:t>на підприємстві (установою, організацією)</w:t>
      </w:r>
      <w:r w:rsidRPr="00D351AC">
        <w:rPr>
          <w:bCs/>
          <w:iCs/>
          <w:color w:val="ED7D31" w:themeColor="accent2"/>
          <w:spacing w:val="-4"/>
          <w:sz w:val="24"/>
          <w:szCs w:val="24"/>
          <w:lang w:val="uk-UA" w:eastAsia="ar-SA"/>
        </w:rPr>
        <w:t>;</w:t>
      </w:r>
    </w:p>
    <w:p w14:paraId="3362C933" w14:textId="3CF7EB06" w:rsidR="00231824" w:rsidRPr="00D351AC" w:rsidRDefault="00231824" w:rsidP="00B10441">
      <w:pPr>
        <w:pStyle w:val="a5"/>
        <w:numPr>
          <w:ilvl w:val="0"/>
          <w:numId w:val="1"/>
        </w:numPr>
        <w:tabs>
          <w:tab w:val="left" w:pos="1386"/>
        </w:tabs>
        <w:spacing w:line="216" w:lineRule="auto"/>
        <w:ind w:left="567" w:hanging="567"/>
        <w:jc w:val="both"/>
        <w:rPr>
          <w:bCs/>
          <w:iCs/>
          <w:color w:val="000000" w:themeColor="text1"/>
          <w:sz w:val="24"/>
          <w:szCs w:val="24"/>
          <w:lang w:val="uk-UA"/>
        </w:rPr>
      </w:pPr>
      <w:r w:rsidRPr="00D351AC">
        <w:rPr>
          <w:bCs/>
          <w:iCs/>
          <w:color w:val="000000" w:themeColor="text1"/>
          <w:sz w:val="24"/>
          <w:szCs w:val="24"/>
          <w:lang w:val="uk-UA"/>
        </w:rPr>
        <w:t>ознайомлення з інформаційно-аналітичними базами та платформами в реалізації економіко-аналітичної діяльності підприємства (</w:t>
      </w:r>
      <w:r w:rsidRPr="00D351AC">
        <w:rPr>
          <w:bCs/>
          <w:iCs/>
          <w:color w:val="ED7D31" w:themeColor="accent2"/>
          <w:sz w:val="24"/>
          <w:szCs w:val="24"/>
          <w:lang w:val="uk-UA"/>
        </w:rPr>
        <w:t xml:space="preserve">або </w:t>
      </w:r>
      <w:r w:rsidRPr="00D351AC">
        <w:rPr>
          <w:iCs/>
          <w:color w:val="ED7D31" w:themeColor="accent2"/>
          <w:sz w:val="24"/>
          <w:szCs w:val="24"/>
          <w:lang w:val="uk-UA"/>
        </w:rPr>
        <w:t>сектору економіки (промислового/реального)/ промисловості (</w:t>
      </w:r>
      <w:r w:rsidR="006E3CBA" w:rsidRPr="00D351AC">
        <w:rPr>
          <w:iCs/>
          <w:color w:val="ED7D31" w:themeColor="accent2"/>
          <w:sz w:val="24"/>
          <w:szCs w:val="24"/>
          <w:lang w:val="uk-UA"/>
        </w:rPr>
        <w:t>за видами діяльності</w:t>
      </w:r>
      <w:r w:rsidRPr="00D351AC">
        <w:rPr>
          <w:iCs/>
          <w:color w:val="000000" w:themeColor="text1"/>
          <w:sz w:val="24"/>
          <w:szCs w:val="24"/>
          <w:lang w:val="uk-UA"/>
        </w:rPr>
        <w:t>)</w:t>
      </w:r>
      <w:r w:rsidRPr="00D351AC">
        <w:rPr>
          <w:bCs/>
          <w:iCs/>
          <w:color w:val="000000" w:themeColor="text1"/>
          <w:sz w:val="24"/>
          <w:szCs w:val="24"/>
          <w:u w:val="single"/>
          <w:lang w:val="uk-UA" w:eastAsia="ar-SA"/>
        </w:rPr>
        <w:t>;</w:t>
      </w:r>
    </w:p>
    <w:p w14:paraId="6FCD8B4E" w14:textId="35179B79" w:rsidR="00231824" w:rsidRPr="00D351AC" w:rsidRDefault="00231824" w:rsidP="00B10441">
      <w:pPr>
        <w:pStyle w:val="a5"/>
        <w:numPr>
          <w:ilvl w:val="0"/>
          <w:numId w:val="1"/>
        </w:numPr>
        <w:tabs>
          <w:tab w:val="left" w:pos="1386"/>
        </w:tabs>
        <w:spacing w:line="216" w:lineRule="auto"/>
        <w:ind w:left="567" w:hanging="567"/>
        <w:jc w:val="both"/>
        <w:rPr>
          <w:bCs/>
          <w:iCs/>
          <w:color w:val="000000" w:themeColor="text1"/>
          <w:sz w:val="24"/>
          <w:szCs w:val="24"/>
          <w:lang w:val="uk-UA"/>
        </w:rPr>
      </w:pPr>
      <w:r w:rsidRPr="00D351AC">
        <w:rPr>
          <w:bCs/>
          <w:iCs/>
          <w:color w:val="000000" w:themeColor="text1"/>
          <w:sz w:val="24"/>
          <w:szCs w:val="24"/>
          <w:lang w:val="uk-UA"/>
        </w:rPr>
        <w:t>проведення описової аналітики результатів економічної діяльності підприємства (</w:t>
      </w:r>
      <w:r w:rsidRPr="00D351AC">
        <w:rPr>
          <w:bCs/>
          <w:iCs/>
          <w:color w:val="ED7D31" w:themeColor="accent2"/>
          <w:sz w:val="24"/>
          <w:szCs w:val="24"/>
          <w:lang w:val="uk-UA"/>
        </w:rPr>
        <w:t xml:space="preserve">або </w:t>
      </w:r>
      <w:r w:rsidRPr="00D351AC">
        <w:rPr>
          <w:iCs/>
          <w:color w:val="ED7D31" w:themeColor="accent2"/>
          <w:sz w:val="24"/>
          <w:szCs w:val="24"/>
          <w:lang w:val="uk-UA"/>
        </w:rPr>
        <w:t>функціонування сектору економіки (промислового/реального)/ промисловості (</w:t>
      </w:r>
      <w:r w:rsidR="006E3CBA" w:rsidRPr="00D351AC">
        <w:rPr>
          <w:iCs/>
          <w:color w:val="ED7D31" w:themeColor="accent2"/>
          <w:sz w:val="24"/>
          <w:szCs w:val="24"/>
          <w:lang w:val="uk-UA"/>
        </w:rPr>
        <w:t>за видами діяльності</w:t>
      </w:r>
      <w:r w:rsidRPr="00D351AC">
        <w:rPr>
          <w:iCs/>
          <w:color w:val="000000" w:themeColor="text1"/>
          <w:sz w:val="24"/>
          <w:szCs w:val="24"/>
          <w:lang w:val="uk-UA"/>
        </w:rPr>
        <w:t>)</w:t>
      </w:r>
      <w:r w:rsidRPr="00D351AC">
        <w:rPr>
          <w:bCs/>
          <w:iCs/>
          <w:color w:val="000000" w:themeColor="text1"/>
          <w:sz w:val="24"/>
          <w:szCs w:val="24"/>
          <w:lang w:val="uk-UA"/>
        </w:rPr>
        <w:t>;</w:t>
      </w:r>
    </w:p>
    <w:p w14:paraId="3B66311D" w14:textId="28BCDCE9" w:rsidR="00231824" w:rsidRPr="00D351AC" w:rsidRDefault="00231824" w:rsidP="00B10441">
      <w:pPr>
        <w:pStyle w:val="a5"/>
        <w:numPr>
          <w:ilvl w:val="0"/>
          <w:numId w:val="1"/>
        </w:numPr>
        <w:tabs>
          <w:tab w:val="left" w:pos="1386"/>
        </w:tabs>
        <w:spacing w:line="216" w:lineRule="auto"/>
        <w:ind w:left="567" w:hanging="567"/>
        <w:jc w:val="both"/>
        <w:rPr>
          <w:bCs/>
          <w:iCs/>
          <w:color w:val="000000" w:themeColor="text1"/>
          <w:sz w:val="24"/>
          <w:szCs w:val="24"/>
          <w:lang w:val="uk-UA"/>
        </w:rPr>
      </w:pPr>
      <w:r w:rsidRPr="00D351AC">
        <w:rPr>
          <w:bCs/>
          <w:iCs/>
          <w:color w:val="000000" w:themeColor="text1"/>
          <w:sz w:val="24"/>
          <w:szCs w:val="24"/>
          <w:lang w:val="uk-UA" w:eastAsia="ar-SA"/>
        </w:rPr>
        <w:t>проведення діагностичної аналітик</w:t>
      </w:r>
      <w:r w:rsidR="001C5519" w:rsidRPr="00D351AC">
        <w:rPr>
          <w:bCs/>
          <w:iCs/>
          <w:color w:val="000000" w:themeColor="text1"/>
          <w:sz w:val="24"/>
          <w:szCs w:val="24"/>
          <w:lang w:val="uk-UA" w:eastAsia="ar-SA"/>
        </w:rPr>
        <w:t>и</w:t>
      </w:r>
      <w:r w:rsidRPr="00D351AC">
        <w:rPr>
          <w:bCs/>
          <w:iCs/>
          <w:color w:val="000000" w:themeColor="text1"/>
          <w:sz w:val="24"/>
          <w:szCs w:val="24"/>
          <w:lang w:val="uk-UA" w:eastAsia="ar-SA"/>
        </w:rPr>
        <w:t xml:space="preserve"> економічного середовища підприємства (</w:t>
      </w:r>
      <w:r w:rsidRPr="00D351AC">
        <w:rPr>
          <w:bCs/>
          <w:iCs/>
          <w:color w:val="ED7D31" w:themeColor="accent2"/>
          <w:sz w:val="24"/>
          <w:szCs w:val="24"/>
          <w:lang w:val="uk-UA"/>
        </w:rPr>
        <w:t xml:space="preserve">або </w:t>
      </w:r>
      <w:r w:rsidRPr="00D351AC">
        <w:rPr>
          <w:iCs/>
          <w:color w:val="ED7D31" w:themeColor="accent2"/>
          <w:sz w:val="24"/>
          <w:szCs w:val="24"/>
          <w:lang w:val="uk-UA"/>
        </w:rPr>
        <w:t>функціонування сектору економіки (промислового/реального)/ промисловості (</w:t>
      </w:r>
      <w:r w:rsidR="006E3CBA" w:rsidRPr="00D351AC">
        <w:rPr>
          <w:iCs/>
          <w:color w:val="ED7D31" w:themeColor="accent2"/>
          <w:sz w:val="24"/>
          <w:szCs w:val="24"/>
          <w:lang w:val="uk-UA"/>
        </w:rPr>
        <w:t>за видами діяльності</w:t>
      </w:r>
      <w:r w:rsidRPr="00D351AC">
        <w:rPr>
          <w:iCs/>
          <w:color w:val="000000" w:themeColor="text1"/>
          <w:sz w:val="24"/>
          <w:szCs w:val="24"/>
          <w:lang w:val="uk-UA"/>
        </w:rPr>
        <w:t>)</w:t>
      </w:r>
      <w:r w:rsidRPr="00D351AC">
        <w:rPr>
          <w:bCs/>
          <w:iCs/>
          <w:color w:val="000000" w:themeColor="text1"/>
          <w:sz w:val="24"/>
          <w:szCs w:val="24"/>
          <w:lang w:val="uk-UA"/>
        </w:rPr>
        <w:t>;</w:t>
      </w:r>
    </w:p>
    <w:p w14:paraId="5A76F016" w14:textId="7F143BAF" w:rsidR="00231824" w:rsidRPr="00D351AC" w:rsidRDefault="00231824" w:rsidP="00B10441">
      <w:pPr>
        <w:pStyle w:val="a5"/>
        <w:numPr>
          <w:ilvl w:val="0"/>
          <w:numId w:val="1"/>
        </w:numPr>
        <w:tabs>
          <w:tab w:val="left" w:pos="1386"/>
        </w:tabs>
        <w:spacing w:line="216" w:lineRule="auto"/>
        <w:ind w:left="567" w:hanging="567"/>
        <w:jc w:val="both"/>
        <w:rPr>
          <w:bCs/>
          <w:iCs/>
          <w:color w:val="000000" w:themeColor="text1"/>
          <w:sz w:val="24"/>
          <w:szCs w:val="24"/>
          <w:lang w:val="uk-UA"/>
        </w:rPr>
      </w:pPr>
      <w:r w:rsidRPr="00D351AC">
        <w:rPr>
          <w:bCs/>
          <w:iCs/>
          <w:color w:val="000000" w:themeColor="text1"/>
          <w:sz w:val="24"/>
          <w:szCs w:val="24"/>
          <w:lang w:val="uk-UA" w:eastAsia="ar-SA"/>
        </w:rPr>
        <w:t xml:space="preserve">аналітичне обґрунтування проблеми та визначення спеціалізованого завдання для покращення </w:t>
      </w:r>
      <w:bookmarkStart w:id="2" w:name="_Hlk171965250"/>
      <w:r w:rsidRPr="00D351AC">
        <w:rPr>
          <w:bCs/>
          <w:iCs/>
          <w:color w:val="000000" w:themeColor="text1"/>
          <w:sz w:val="24"/>
          <w:szCs w:val="24"/>
          <w:lang w:val="uk-UA" w:eastAsia="ar-SA"/>
        </w:rPr>
        <w:t>функціонування / розвитку підприємства (</w:t>
      </w:r>
      <w:r w:rsidRPr="00D351AC">
        <w:rPr>
          <w:bCs/>
          <w:iCs/>
          <w:color w:val="ED7D31" w:themeColor="accent2"/>
          <w:sz w:val="24"/>
          <w:szCs w:val="24"/>
          <w:lang w:val="uk-UA"/>
        </w:rPr>
        <w:t xml:space="preserve">або </w:t>
      </w:r>
      <w:r w:rsidRPr="00D351AC">
        <w:rPr>
          <w:iCs/>
          <w:color w:val="ED7D31" w:themeColor="accent2"/>
          <w:sz w:val="24"/>
          <w:szCs w:val="24"/>
          <w:lang w:val="uk-UA"/>
        </w:rPr>
        <w:t>сектору економіки (промислового/реального)/ промисловості (</w:t>
      </w:r>
      <w:r w:rsidR="006E3CBA" w:rsidRPr="00D351AC">
        <w:rPr>
          <w:iCs/>
          <w:color w:val="ED7D31" w:themeColor="accent2"/>
          <w:sz w:val="24"/>
          <w:szCs w:val="24"/>
          <w:lang w:val="uk-UA"/>
        </w:rPr>
        <w:t>за видами діяльності</w:t>
      </w:r>
      <w:r w:rsidRPr="00D351AC">
        <w:rPr>
          <w:iCs/>
          <w:color w:val="000000" w:themeColor="text1"/>
          <w:sz w:val="24"/>
          <w:szCs w:val="24"/>
          <w:lang w:val="uk-UA"/>
        </w:rPr>
        <w:t>)</w:t>
      </w:r>
      <w:bookmarkEnd w:id="2"/>
      <w:r w:rsidRPr="00D351AC">
        <w:rPr>
          <w:bCs/>
          <w:iCs/>
          <w:color w:val="000000" w:themeColor="text1"/>
          <w:sz w:val="24"/>
          <w:szCs w:val="24"/>
          <w:lang w:val="uk-UA"/>
        </w:rPr>
        <w:t>;</w:t>
      </w:r>
    </w:p>
    <w:p w14:paraId="1FE571EE" w14:textId="77777777" w:rsidR="00231824" w:rsidRPr="00D351AC" w:rsidRDefault="00231824" w:rsidP="00B10441">
      <w:pPr>
        <w:pStyle w:val="a5"/>
        <w:numPr>
          <w:ilvl w:val="0"/>
          <w:numId w:val="1"/>
        </w:numPr>
        <w:tabs>
          <w:tab w:val="left" w:pos="1386"/>
        </w:tabs>
        <w:spacing w:line="216" w:lineRule="auto"/>
        <w:ind w:left="567" w:hanging="567"/>
        <w:jc w:val="both"/>
        <w:rPr>
          <w:bCs/>
          <w:iCs/>
          <w:color w:val="000000" w:themeColor="text1"/>
          <w:sz w:val="24"/>
          <w:szCs w:val="24"/>
          <w:lang w:val="uk-UA"/>
        </w:rPr>
      </w:pPr>
      <w:r w:rsidRPr="00D351AC">
        <w:rPr>
          <w:bCs/>
          <w:iCs/>
          <w:color w:val="000000" w:themeColor="text1"/>
          <w:sz w:val="24"/>
          <w:szCs w:val="24"/>
          <w:lang w:val="uk-UA"/>
        </w:rPr>
        <w:t xml:space="preserve">розроблення / удосконалення та апробація інструментарію економічної аналітики, аналітичне </w:t>
      </w:r>
      <w:r w:rsidRPr="00D351AC">
        <w:rPr>
          <w:bCs/>
          <w:iCs/>
          <w:sz w:val="24"/>
          <w:szCs w:val="24"/>
          <w:lang w:val="uk-UA"/>
        </w:rPr>
        <w:t xml:space="preserve">обґрунтування </w:t>
      </w:r>
      <w:r w:rsidRPr="00D351AC">
        <w:rPr>
          <w:bCs/>
          <w:iCs/>
          <w:color w:val="000000" w:themeColor="text1"/>
          <w:sz w:val="24"/>
          <w:szCs w:val="24"/>
          <w:lang w:val="uk-UA"/>
        </w:rPr>
        <w:t xml:space="preserve">пропозицій </w:t>
      </w:r>
      <w:r w:rsidRPr="00D351AC">
        <w:rPr>
          <w:bCs/>
          <w:iCs/>
          <w:sz w:val="24"/>
          <w:szCs w:val="24"/>
          <w:lang w:val="uk-UA"/>
        </w:rPr>
        <w:t>з</w:t>
      </w:r>
      <w:r w:rsidRPr="00D351AC">
        <w:rPr>
          <w:bCs/>
          <w:iCs/>
          <w:color w:val="000000" w:themeColor="text1"/>
          <w:sz w:val="24"/>
          <w:szCs w:val="24"/>
          <w:lang w:val="uk-UA"/>
        </w:rPr>
        <w:t xml:space="preserve"> </w:t>
      </w:r>
      <w:r w:rsidRPr="00D351AC">
        <w:rPr>
          <w:bCs/>
          <w:iCs/>
          <w:sz w:val="24"/>
          <w:szCs w:val="24"/>
          <w:lang w:val="uk-UA"/>
        </w:rPr>
        <w:t>вирішення прикладної проблеми/спеціалізованого завдання,</w:t>
      </w:r>
      <w:r w:rsidRPr="00D351AC">
        <w:rPr>
          <w:bCs/>
          <w:iCs/>
          <w:color w:val="000000" w:themeColor="text1"/>
          <w:sz w:val="24"/>
          <w:szCs w:val="24"/>
          <w:lang w:val="uk-UA"/>
        </w:rPr>
        <w:t xml:space="preserve"> проведення рекомендаційної економічної аналітики з реалізації запропонованих рішень</w:t>
      </w:r>
      <w:r w:rsidRPr="00D351AC">
        <w:rPr>
          <w:bCs/>
          <w:iCs/>
          <w:spacing w:val="-4"/>
          <w:sz w:val="24"/>
          <w:szCs w:val="24"/>
          <w:lang w:val="uk-UA"/>
        </w:rPr>
        <w:t>.</w:t>
      </w:r>
    </w:p>
    <w:p w14:paraId="17C1EE29" w14:textId="77777777" w:rsidR="00B10441" w:rsidRPr="00D351AC" w:rsidRDefault="00B10441">
      <w:pPr>
        <w:widowControl/>
        <w:autoSpaceDE/>
        <w:autoSpaceDN/>
        <w:spacing w:after="160" w:line="259" w:lineRule="auto"/>
        <w:rPr>
          <w:b/>
          <w:bCs/>
          <w:color w:val="000000" w:themeColor="text1"/>
          <w:sz w:val="24"/>
          <w:szCs w:val="24"/>
          <w:lang w:val="uk-UA"/>
        </w:rPr>
      </w:pPr>
      <w:r w:rsidRPr="00D351AC">
        <w:rPr>
          <w:b/>
          <w:bCs/>
          <w:color w:val="000000" w:themeColor="text1"/>
          <w:sz w:val="24"/>
          <w:szCs w:val="24"/>
          <w:lang w:val="uk-UA"/>
        </w:rPr>
        <w:br w:type="page"/>
      </w:r>
    </w:p>
    <w:p w14:paraId="40508D8E" w14:textId="3FFE3EF4" w:rsidR="00231824" w:rsidRPr="00D351AC" w:rsidRDefault="00231824" w:rsidP="00B10441">
      <w:pPr>
        <w:shd w:val="clear" w:color="auto" w:fill="FFFFFF"/>
        <w:adjustRightInd w:val="0"/>
        <w:spacing w:line="216" w:lineRule="auto"/>
        <w:jc w:val="both"/>
        <w:rPr>
          <w:b/>
          <w:bCs/>
          <w:color w:val="000000" w:themeColor="text1"/>
          <w:sz w:val="24"/>
          <w:szCs w:val="24"/>
          <w:lang w:val="uk-UA"/>
        </w:rPr>
      </w:pPr>
      <w:r w:rsidRPr="00D351AC">
        <w:rPr>
          <w:b/>
          <w:bCs/>
          <w:color w:val="000000" w:themeColor="text1"/>
          <w:sz w:val="24"/>
          <w:szCs w:val="24"/>
          <w:lang w:val="uk-UA"/>
        </w:rPr>
        <w:lastRenderedPageBreak/>
        <w:t xml:space="preserve">Індивідуальне завдання </w:t>
      </w:r>
    </w:p>
    <w:p w14:paraId="6D534F1C" w14:textId="77777777" w:rsidR="00231824" w:rsidRPr="00D351AC" w:rsidRDefault="00231824" w:rsidP="00B10441">
      <w:pPr>
        <w:spacing w:line="216" w:lineRule="auto"/>
        <w:ind w:right="2"/>
        <w:jc w:val="both"/>
        <w:rPr>
          <w:i/>
          <w:color w:val="000000" w:themeColor="text1"/>
          <w:sz w:val="24"/>
          <w:szCs w:val="24"/>
          <w:lang w:val="uk-UA"/>
        </w:rPr>
      </w:pPr>
      <w:r w:rsidRPr="00D351AC">
        <w:rPr>
          <w:bCs/>
          <w:i/>
          <w:color w:val="000000" w:themeColor="text1"/>
          <w:sz w:val="24"/>
          <w:szCs w:val="24"/>
          <w:lang w:val="uk-UA"/>
        </w:rPr>
        <w:t>Тема завдання:</w:t>
      </w:r>
      <w:r w:rsidRPr="00D351AC">
        <w:rPr>
          <w:bCs/>
          <w:color w:val="000000" w:themeColor="text1"/>
          <w:sz w:val="24"/>
          <w:szCs w:val="24"/>
          <w:lang w:val="uk-UA"/>
        </w:rPr>
        <w:t xml:space="preserve"> Прикладна економічна аналітика </w:t>
      </w:r>
      <w:r w:rsidRPr="00D351AC">
        <w:rPr>
          <w:bCs/>
          <w:color w:val="ED7D31" w:themeColor="accent2"/>
          <w:sz w:val="24"/>
          <w:szCs w:val="24"/>
          <w:lang w:val="uk-UA"/>
        </w:rPr>
        <w:t>згідно індивідуального завдання практики</w:t>
      </w:r>
    </w:p>
    <w:p w14:paraId="300ECCCD" w14:textId="77777777" w:rsidR="00231824" w:rsidRPr="00D351AC" w:rsidRDefault="00231824" w:rsidP="00B10441">
      <w:pPr>
        <w:shd w:val="clear" w:color="auto" w:fill="FFFFFF"/>
        <w:adjustRightInd w:val="0"/>
        <w:spacing w:line="216" w:lineRule="auto"/>
        <w:rPr>
          <w:i/>
          <w:color w:val="000000" w:themeColor="text1"/>
          <w:sz w:val="24"/>
          <w:szCs w:val="24"/>
          <w:lang w:val="uk-UA"/>
        </w:rPr>
      </w:pPr>
      <w:r w:rsidRPr="00D351AC">
        <w:rPr>
          <w:bCs/>
          <w:i/>
          <w:color w:val="000000" w:themeColor="text1"/>
          <w:sz w:val="24"/>
          <w:szCs w:val="24"/>
          <w:lang w:val="uk-UA"/>
        </w:rPr>
        <w:t>Зміст завдання:</w:t>
      </w:r>
    </w:p>
    <w:p w14:paraId="42D3900A" w14:textId="77777777" w:rsidR="00231824" w:rsidRPr="00D351AC" w:rsidRDefault="00231824" w:rsidP="00B10441">
      <w:pPr>
        <w:pStyle w:val="a5"/>
        <w:widowControl/>
        <w:numPr>
          <w:ilvl w:val="0"/>
          <w:numId w:val="7"/>
        </w:numPr>
        <w:shd w:val="clear" w:color="auto" w:fill="FFFFFF"/>
        <w:suppressAutoHyphens/>
        <w:adjustRightInd w:val="0"/>
        <w:spacing w:line="216" w:lineRule="auto"/>
        <w:ind w:left="567" w:hanging="567"/>
        <w:jc w:val="both"/>
        <w:rPr>
          <w:color w:val="000000" w:themeColor="text1"/>
          <w:sz w:val="24"/>
          <w:szCs w:val="24"/>
          <w:lang w:val="uk-UA"/>
        </w:rPr>
      </w:pPr>
      <w:r w:rsidRPr="00D351AC">
        <w:rPr>
          <w:color w:val="000000" w:themeColor="text1"/>
          <w:sz w:val="24"/>
          <w:szCs w:val="24"/>
          <w:lang w:val="uk-UA"/>
        </w:rPr>
        <w:t>обрання м</w:t>
      </w:r>
      <w:r w:rsidRPr="00D351AC">
        <w:rPr>
          <w:bCs/>
          <w:color w:val="000000" w:themeColor="text1"/>
          <w:sz w:val="24"/>
          <w:szCs w:val="24"/>
          <w:lang w:val="uk-UA"/>
        </w:rPr>
        <w:t xml:space="preserve">етодики виміру/система оцінювання/процедури аналізу, вихідних даних й інформаційно-аналітичної бази проведення економічної аналітики </w:t>
      </w:r>
      <w:r w:rsidRPr="00D351AC">
        <w:rPr>
          <w:color w:val="ED7D31" w:themeColor="accent2"/>
          <w:sz w:val="24"/>
          <w:szCs w:val="24"/>
          <w:lang w:val="uk-UA"/>
        </w:rPr>
        <w:t>згідно індивідуального завдання практики</w:t>
      </w:r>
      <w:r w:rsidRPr="00D351AC">
        <w:rPr>
          <w:color w:val="000000" w:themeColor="text1"/>
          <w:sz w:val="24"/>
          <w:szCs w:val="24"/>
          <w:lang w:val="uk-UA"/>
        </w:rPr>
        <w:t xml:space="preserve">; </w:t>
      </w:r>
    </w:p>
    <w:p w14:paraId="4949B8FB" w14:textId="77777777" w:rsidR="00231824" w:rsidRPr="00D351AC" w:rsidRDefault="00231824" w:rsidP="00B10441">
      <w:pPr>
        <w:pStyle w:val="a5"/>
        <w:widowControl/>
        <w:numPr>
          <w:ilvl w:val="0"/>
          <w:numId w:val="7"/>
        </w:numPr>
        <w:shd w:val="clear" w:color="auto" w:fill="FFFFFF"/>
        <w:suppressAutoHyphens/>
        <w:adjustRightInd w:val="0"/>
        <w:spacing w:line="216" w:lineRule="auto"/>
        <w:ind w:left="567" w:hanging="567"/>
        <w:jc w:val="both"/>
        <w:rPr>
          <w:color w:val="ED7D31" w:themeColor="accent2"/>
          <w:sz w:val="24"/>
          <w:szCs w:val="24"/>
          <w:lang w:val="uk-UA"/>
        </w:rPr>
      </w:pPr>
      <w:r w:rsidRPr="00D351AC">
        <w:rPr>
          <w:bCs/>
          <w:color w:val="000000" w:themeColor="text1"/>
          <w:sz w:val="24"/>
          <w:szCs w:val="24"/>
          <w:lang w:val="uk-UA"/>
        </w:rPr>
        <w:t xml:space="preserve">оцінювання результатів проведення економічної аналітики </w:t>
      </w:r>
      <w:r w:rsidRPr="00D351AC">
        <w:rPr>
          <w:color w:val="ED7D31" w:themeColor="accent2"/>
          <w:sz w:val="24"/>
          <w:szCs w:val="24"/>
          <w:lang w:val="uk-UA"/>
        </w:rPr>
        <w:t>згідно індивідуального завдання практики;</w:t>
      </w:r>
    </w:p>
    <w:p w14:paraId="2C4A5DDC" w14:textId="4E2EF486" w:rsidR="00231824" w:rsidRPr="00D351AC" w:rsidRDefault="004D7B8E" w:rsidP="00B10441">
      <w:pPr>
        <w:pStyle w:val="a5"/>
        <w:widowControl/>
        <w:numPr>
          <w:ilvl w:val="0"/>
          <w:numId w:val="7"/>
        </w:numPr>
        <w:shd w:val="clear" w:color="auto" w:fill="FFFFFF"/>
        <w:suppressAutoHyphens/>
        <w:adjustRightInd w:val="0"/>
        <w:spacing w:line="216" w:lineRule="auto"/>
        <w:ind w:left="567" w:hanging="567"/>
        <w:jc w:val="both"/>
        <w:rPr>
          <w:color w:val="000000" w:themeColor="text1"/>
          <w:sz w:val="24"/>
          <w:szCs w:val="24"/>
          <w:lang w:val="uk-UA"/>
        </w:rPr>
      </w:pPr>
      <w:r w:rsidRPr="00D351AC">
        <w:rPr>
          <w:spacing w:val="-2"/>
          <w:lang w:val="uk-UA"/>
        </w:rPr>
        <w:t xml:space="preserve">моделювання </w:t>
      </w:r>
      <w:r w:rsidRPr="00D351AC">
        <w:rPr>
          <w:color w:val="ED7D31" w:themeColor="accent2"/>
          <w:spacing w:val="-2"/>
          <w:lang w:val="uk-UA"/>
        </w:rPr>
        <w:t xml:space="preserve">згідно індивідуального завдання </w:t>
      </w:r>
      <w:r w:rsidRPr="00D351AC">
        <w:rPr>
          <w:spacing w:val="-2"/>
          <w:lang w:val="uk-UA"/>
        </w:rPr>
        <w:t xml:space="preserve">з прикладної </w:t>
      </w:r>
      <w:r w:rsidR="00D351AC" w:rsidRPr="00D351AC">
        <w:rPr>
          <w:spacing w:val="-2"/>
          <w:lang w:val="uk-UA"/>
        </w:rPr>
        <w:t xml:space="preserve">економічної </w:t>
      </w:r>
      <w:r w:rsidRPr="00D351AC">
        <w:rPr>
          <w:spacing w:val="-2"/>
          <w:lang w:val="uk-UA"/>
        </w:rPr>
        <w:t>аналітики та аналіз його результатів</w:t>
      </w:r>
      <w:r w:rsidR="00231824" w:rsidRPr="00D351AC">
        <w:rPr>
          <w:color w:val="000000" w:themeColor="text1"/>
          <w:sz w:val="24"/>
          <w:szCs w:val="24"/>
          <w:lang w:val="uk-UA"/>
        </w:rPr>
        <w:t>;</w:t>
      </w:r>
    </w:p>
    <w:p w14:paraId="3BFF913F" w14:textId="77777777" w:rsidR="00231824" w:rsidRPr="00D351AC" w:rsidRDefault="00231824" w:rsidP="00B10441">
      <w:pPr>
        <w:pStyle w:val="a5"/>
        <w:widowControl/>
        <w:numPr>
          <w:ilvl w:val="0"/>
          <w:numId w:val="7"/>
        </w:numPr>
        <w:shd w:val="clear" w:color="auto" w:fill="FFFFFF"/>
        <w:suppressAutoHyphens/>
        <w:adjustRightInd w:val="0"/>
        <w:spacing w:line="216" w:lineRule="auto"/>
        <w:ind w:left="567" w:hanging="567"/>
        <w:jc w:val="both"/>
        <w:rPr>
          <w:color w:val="ED7D31" w:themeColor="accent2"/>
          <w:sz w:val="24"/>
          <w:szCs w:val="24"/>
          <w:lang w:val="uk-UA"/>
        </w:rPr>
      </w:pPr>
      <w:bookmarkStart w:id="3" w:name="_Hlk171966058"/>
      <w:bookmarkStart w:id="4" w:name="_Hlk171966082"/>
      <w:r w:rsidRPr="00D351AC">
        <w:rPr>
          <w:bCs/>
          <w:color w:val="000000" w:themeColor="text1"/>
          <w:sz w:val="24"/>
          <w:szCs w:val="24"/>
          <w:lang w:val="uk-UA"/>
        </w:rPr>
        <w:t xml:space="preserve">розроблення або удосконалення та апробація </w:t>
      </w:r>
      <w:bookmarkEnd w:id="3"/>
      <w:r w:rsidRPr="00D351AC">
        <w:rPr>
          <w:bCs/>
          <w:color w:val="000000" w:themeColor="text1"/>
          <w:sz w:val="24"/>
          <w:szCs w:val="24"/>
          <w:lang w:val="uk-UA"/>
        </w:rPr>
        <w:t>інструментарію економічної аналітики для обґрунтування прийняття рішень з вирішення прикладної проблеми/спеціалізованого завдання</w:t>
      </w:r>
      <w:bookmarkEnd w:id="4"/>
      <w:r w:rsidRPr="00D351AC">
        <w:rPr>
          <w:bCs/>
          <w:color w:val="000000" w:themeColor="text1"/>
          <w:sz w:val="24"/>
          <w:szCs w:val="24"/>
          <w:lang w:val="uk-UA"/>
        </w:rPr>
        <w:t xml:space="preserve"> </w:t>
      </w:r>
      <w:r w:rsidRPr="00D351AC">
        <w:rPr>
          <w:bCs/>
          <w:color w:val="ED7D31" w:themeColor="accent2"/>
          <w:sz w:val="24"/>
          <w:szCs w:val="24"/>
          <w:lang w:val="uk-UA"/>
        </w:rPr>
        <w:t>згідно індивідуального завдання практики;</w:t>
      </w:r>
    </w:p>
    <w:p w14:paraId="5673ECEF" w14:textId="77777777" w:rsidR="00231824" w:rsidRPr="00D351AC" w:rsidRDefault="00231824" w:rsidP="00B10441">
      <w:pPr>
        <w:pStyle w:val="a5"/>
        <w:widowControl/>
        <w:numPr>
          <w:ilvl w:val="0"/>
          <w:numId w:val="7"/>
        </w:numPr>
        <w:shd w:val="clear" w:color="auto" w:fill="FFFFFF"/>
        <w:suppressAutoHyphens/>
        <w:adjustRightInd w:val="0"/>
        <w:spacing w:line="216" w:lineRule="auto"/>
        <w:ind w:left="567" w:hanging="567"/>
        <w:jc w:val="both"/>
        <w:rPr>
          <w:color w:val="000000" w:themeColor="text1"/>
          <w:sz w:val="24"/>
          <w:szCs w:val="24"/>
          <w:lang w:val="uk-UA"/>
        </w:rPr>
      </w:pPr>
      <w:r w:rsidRPr="00D351AC">
        <w:rPr>
          <w:color w:val="000000" w:themeColor="text1"/>
          <w:sz w:val="24"/>
          <w:szCs w:val="24"/>
          <w:lang w:val="uk-UA"/>
        </w:rPr>
        <w:t xml:space="preserve">проведення рекомендаційної аналітики з реалізації запропонованих економічних/стратегічних/проєктних рішень </w:t>
      </w:r>
      <w:r w:rsidRPr="00D351AC">
        <w:rPr>
          <w:color w:val="ED7D31" w:themeColor="accent2"/>
          <w:sz w:val="24"/>
          <w:szCs w:val="24"/>
          <w:lang w:val="uk-UA"/>
        </w:rPr>
        <w:t>згідно індивідуального завдання</w:t>
      </w:r>
    </w:p>
    <w:p w14:paraId="17CBF804" w14:textId="4B3C576E" w:rsidR="00823EA8" w:rsidRPr="00D351AC" w:rsidRDefault="00E23274" w:rsidP="00B10441">
      <w:pPr>
        <w:widowControl/>
        <w:shd w:val="clear" w:color="auto" w:fill="FFFFFF"/>
        <w:suppressAutoHyphens/>
        <w:adjustRightInd w:val="0"/>
        <w:spacing w:before="240" w:line="216" w:lineRule="auto"/>
        <w:jc w:val="center"/>
        <w:rPr>
          <w:b/>
          <w:color w:val="000000" w:themeColor="text1"/>
          <w:sz w:val="28"/>
          <w:szCs w:val="28"/>
          <w:lang w:val="uk-UA"/>
        </w:rPr>
      </w:pPr>
      <w:r w:rsidRPr="00D351AC">
        <w:rPr>
          <w:b/>
          <w:color w:val="000000" w:themeColor="text1"/>
          <w:sz w:val="28"/>
          <w:szCs w:val="28"/>
          <w:lang w:val="uk-UA"/>
        </w:rPr>
        <w:t>3</w:t>
      </w:r>
      <w:r w:rsidR="00823EA8" w:rsidRPr="00D351AC">
        <w:rPr>
          <w:b/>
          <w:color w:val="000000" w:themeColor="text1"/>
          <w:sz w:val="28"/>
          <w:szCs w:val="28"/>
          <w:lang w:val="uk-UA"/>
        </w:rPr>
        <w:t xml:space="preserve">. </w:t>
      </w:r>
      <w:r w:rsidR="004F7222" w:rsidRPr="00D351AC">
        <w:rPr>
          <w:b/>
          <w:color w:val="000000" w:themeColor="text1"/>
          <w:sz w:val="28"/>
          <w:szCs w:val="28"/>
          <w:lang w:val="uk-UA"/>
        </w:rPr>
        <w:t>ОРГАНІЗАЦІЯ ПРОВЕДЕННЯ ПРАКТИКИ</w:t>
      </w:r>
    </w:p>
    <w:p w14:paraId="443459B1" w14:textId="281A4A38" w:rsidR="00E23274" w:rsidRPr="00D351AC" w:rsidRDefault="00823EA8" w:rsidP="00B10441">
      <w:pPr>
        <w:shd w:val="clear" w:color="auto" w:fill="FFFFFF"/>
        <w:suppressAutoHyphens/>
        <w:adjustRightInd w:val="0"/>
        <w:spacing w:before="120" w:line="216" w:lineRule="auto"/>
        <w:jc w:val="both"/>
        <w:rPr>
          <w:rFonts w:eastAsia="Calibri"/>
          <w:color w:val="000000"/>
          <w:sz w:val="24"/>
          <w:szCs w:val="24"/>
          <w:lang w:val="uk-UA"/>
        </w:rPr>
      </w:pPr>
      <w:r w:rsidRPr="00D351AC">
        <w:rPr>
          <w:color w:val="000000" w:themeColor="text1"/>
          <w:sz w:val="24"/>
          <w:szCs w:val="24"/>
          <w:lang w:val="uk-UA"/>
        </w:rPr>
        <w:t xml:space="preserve">Практика проводиться в </w:t>
      </w:r>
      <w:r w:rsidRPr="00D351AC">
        <w:rPr>
          <w:color w:val="ED7D31" w:themeColor="accent2"/>
          <w:sz w:val="24"/>
          <w:szCs w:val="24"/>
          <w:lang w:val="uk-UA"/>
        </w:rPr>
        <w:t>очному</w:t>
      </w:r>
      <w:r w:rsidR="003D35A5" w:rsidRPr="00D351AC">
        <w:rPr>
          <w:color w:val="ED7D31" w:themeColor="accent2"/>
          <w:sz w:val="24"/>
          <w:szCs w:val="24"/>
          <w:lang w:val="uk-UA"/>
        </w:rPr>
        <w:t xml:space="preserve"> / дистанційному</w:t>
      </w:r>
      <w:r w:rsidRPr="00D351AC">
        <w:rPr>
          <w:color w:val="ED7D31" w:themeColor="accent2"/>
          <w:sz w:val="24"/>
          <w:szCs w:val="24"/>
          <w:lang w:val="uk-UA"/>
        </w:rPr>
        <w:t xml:space="preserve"> </w:t>
      </w:r>
      <w:r w:rsidRPr="00D351AC">
        <w:rPr>
          <w:color w:val="000000" w:themeColor="text1"/>
          <w:sz w:val="24"/>
          <w:szCs w:val="24"/>
          <w:lang w:val="uk-UA"/>
        </w:rPr>
        <w:t>режимі</w:t>
      </w:r>
      <w:r w:rsidR="00E23274" w:rsidRPr="00D351AC">
        <w:rPr>
          <w:color w:val="000000" w:themeColor="text1"/>
          <w:sz w:val="24"/>
          <w:szCs w:val="24"/>
          <w:lang w:val="uk-UA"/>
        </w:rPr>
        <w:t xml:space="preserve"> та </w:t>
      </w:r>
      <w:r w:rsidR="00E23274" w:rsidRPr="00D351AC">
        <w:rPr>
          <w:rFonts w:eastAsia="Calibri"/>
          <w:color w:val="000000"/>
          <w:sz w:val="24"/>
          <w:szCs w:val="24"/>
          <w:lang w:val="uk-UA"/>
        </w:rPr>
        <w:t xml:space="preserve">супроводжується документами: </w:t>
      </w:r>
    </w:p>
    <w:p w14:paraId="2761C075" w14:textId="7ED0B12F" w:rsidR="00E23274" w:rsidRPr="00D351AC" w:rsidRDefault="00E23274" w:rsidP="00B10441">
      <w:pPr>
        <w:pStyle w:val="a5"/>
        <w:widowControl/>
        <w:numPr>
          <w:ilvl w:val="0"/>
          <w:numId w:val="7"/>
        </w:numPr>
        <w:shd w:val="clear" w:color="auto" w:fill="FFFFFF"/>
        <w:suppressAutoHyphens/>
        <w:adjustRightInd w:val="0"/>
        <w:spacing w:line="216" w:lineRule="auto"/>
        <w:ind w:left="567" w:hanging="567"/>
        <w:jc w:val="both"/>
        <w:rPr>
          <w:rFonts w:eastAsia="Calibri"/>
          <w:color w:val="000000"/>
          <w:sz w:val="24"/>
          <w:szCs w:val="24"/>
          <w:lang w:val="uk-UA"/>
        </w:rPr>
      </w:pPr>
      <w:r w:rsidRPr="00D351AC">
        <w:rPr>
          <w:rFonts w:eastAsia="Calibri"/>
          <w:color w:val="000000"/>
          <w:sz w:val="24"/>
          <w:szCs w:val="24"/>
          <w:lang w:val="uk-UA"/>
        </w:rPr>
        <w:t>договором про організацію та проведення практики здобувачів другого (магістерського) рівня вищої освіти;</w:t>
      </w:r>
    </w:p>
    <w:p w14:paraId="6C210438" w14:textId="31D50EA1" w:rsidR="00E23274" w:rsidRPr="00D351AC" w:rsidRDefault="00E23274" w:rsidP="00B10441">
      <w:pPr>
        <w:pStyle w:val="a5"/>
        <w:widowControl/>
        <w:numPr>
          <w:ilvl w:val="0"/>
          <w:numId w:val="7"/>
        </w:numPr>
        <w:shd w:val="clear" w:color="auto" w:fill="FFFFFF"/>
        <w:suppressAutoHyphens/>
        <w:adjustRightInd w:val="0"/>
        <w:spacing w:line="216" w:lineRule="auto"/>
        <w:ind w:left="567" w:hanging="567"/>
        <w:jc w:val="both"/>
        <w:rPr>
          <w:rFonts w:eastAsia="Calibri"/>
          <w:color w:val="000000"/>
          <w:sz w:val="24"/>
          <w:szCs w:val="24"/>
          <w:lang w:val="uk-UA"/>
        </w:rPr>
      </w:pPr>
      <w:r w:rsidRPr="00D351AC">
        <w:rPr>
          <w:rFonts w:eastAsia="Calibri"/>
          <w:color w:val="000000"/>
          <w:sz w:val="24"/>
          <w:szCs w:val="24"/>
          <w:lang w:val="uk-UA"/>
        </w:rPr>
        <w:t>робочою програмою практики;</w:t>
      </w:r>
    </w:p>
    <w:p w14:paraId="49ABCFA1" w14:textId="559F02D7" w:rsidR="00E23274" w:rsidRPr="00D351AC" w:rsidRDefault="00E23274" w:rsidP="00B10441">
      <w:pPr>
        <w:pStyle w:val="a5"/>
        <w:widowControl/>
        <w:numPr>
          <w:ilvl w:val="0"/>
          <w:numId w:val="7"/>
        </w:numPr>
        <w:shd w:val="clear" w:color="auto" w:fill="FFFFFF"/>
        <w:suppressAutoHyphens/>
        <w:adjustRightInd w:val="0"/>
        <w:spacing w:line="216" w:lineRule="auto"/>
        <w:ind w:left="567" w:hanging="567"/>
        <w:jc w:val="both"/>
        <w:rPr>
          <w:rFonts w:eastAsia="Calibri"/>
          <w:color w:val="000000"/>
          <w:sz w:val="24"/>
          <w:szCs w:val="24"/>
          <w:lang w:val="uk-UA"/>
        </w:rPr>
      </w:pPr>
      <w:r w:rsidRPr="00D351AC">
        <w:rPr>
          <w:rFonts w:eastAsia="Calibri"/>
          <w:color w:val="000000"/>
          <w:sz w:val="24"/>
          <w:szCs w:val="24"/>
          <w:lang w:val="uk-UA"/>
        </w:rPr>
        <w:t>направленням на практику;</w:t>
      </w:r>
    </w:p>
    <w:p w14:paraId="5F4933EB" w14:textId="503CCF77" w:rsidR="00E23274" w:rsidRPr="00D351AC" w:rsidRDefault="00E23274" w:rsidP="00B10441">
      <w:pPr>
        <w:pStyle w:val="a5"/>
        <w:widowControl/>
        <w:numPr>
          <w:ilvl w:val="0"/>
          <w:numId w:val="7"/>
        </w:numPr>
        <w:shd w:val="clear" w:color="auto" w:fill="FFFFFF"/>
        <w:suppressAutoHyphens/>
        <w:adjustRightInd w:val="0"/>
        <w:spacing w:line="216" w:lineRule="auto"/>
        <w:ind w:left="567" w:hanging="567"/>
        <w:jc w:val="both"/>
        <w:rPr>
          <w:rFonts w:eastAsia="Calibri"/>
          <w:color w:val="000000"/>
          <w:sz w:val="24"/>
          <w:szCs w:val="24"/>
          <w:lang w:val="uk-UA"/>
        </w:rPr>
      </w:pPr>
      <w:r w:rsidRPr="00D351AC">
        <w:rPr>
          <w:rFonts w:eastAsia="Calibri"/>
          <w:color w:val="000000"/>
          <w:sz w:val="24"/>
          <w:szCs w:val="24"/>
          <w:lang w:val="uk-UA"/>
        </w:rPr>
        <w:t xml:space="preserve">повідомленням про прибуття на практику; </w:t>
      </w:r>
    </w:p>
    <w:p w14:paraId="1659B5CF" w14:textId="5A9DC8BE" w:rsidR="00E23274" w:rsidRPr="00D351AC" w:rsidRDefault="00E23274" w:rsidP="00B10441">
      <w:pPr>
        <w:pStyle w:val="a5"/>
        <w:widowControl/>
        <w:numPr>
          <w:ilvl w:val="0"/>
          <w:numId w:val="7"/>
        </w:numPr>
        <w:shd w:val="clear" w:color="auto" w:fill="FFFFFF"/>
        <w:suppressAutoHyphens/>
        <w:adjustRightInd w:val="0"/>
        <w:spacing w:line="216" w:lineRule="auto"/>
        <w:ind w:left="567" w:hanging="567"/>
        <w:jc w:val="both"/>
        <w:rPr>
          <w:rFonts w:eastAsia="Calibri"/>
          <w:color w:val="000000"/>
          <w:sz w:val="24"/>
          <w:szCs w:val="24"/>
          <w:lang w:val="uk-UA"/>
        </w:rPr>
      </w:pPr>
      <w:r w:rsidRPr="00D351AC">
        <w:rPr>
          <w:rFonts w:eastAsia="Calibri"/>
          <w:color w:val="000000"/>
          <w:sz w:val="24"/>
          <w:szCs w:val="24"/>
          <w:lang w:val="uk-UA"/>
        </w:rPr>
        <w:t xml:space="preserve">наказом по університету про направлення здобувачів другого (магістерського) рівня вищої освіти на практику і призначення керівників;  </w:t>
      </w:r>
    </w:p>
    <w:p w14:paraId="0AA08E35" w14:textId="4EA12B90" w:rsidR="00E23274" w:rsidRPr="00D351AC" w:rsidRDefault="00E23274" w:rsidP="00B10441">
      <w:pPr>
        <w:pStyle w:val="a5"/>
        <w:widowControl/>
        <w:numPr>
          <w:ilvl w:val="0"/>
          <w:numId w:val="7"/>
        </w:numPr>
        <w:shd w:val="clear" w:color="auto" w:fill="FFFFFF"/>
        <w:suppressAutoHyphens/>
        <w:adjustRightInd w:val="0"/>
        <w:spacing w:line="216" w:lineRule="auto"/>
        <w:ind w:left="567" w:hanging="567"/>
        <w:jc w:val="both"/>
        <w:rPr>
          <w:rFonts w:eastAsia="Calibri"/>
          <w:color w:val="000000"/>
          <w:sz w:val="24"/>
          <w:szCs w:val="24"/>
          <w:lang w:val="uk-UA"/>
        </w:rPr>
      </w:pPr>
      <w:r w:rsidRPr="00D351AC">
        <w:rPr>
          <w:rFonts w:eastAsia="Calibri"/>
          <w:color w:val="000000"/>
          <w:sz w:val="24"/>
          <w:szCs w:val="24"/>
          <w:lang w:val="uk-UA"/>
        </w:rPr>
        <w:t>щоденником та індивідуальним завданням здобувача(</w:t>
      </w:r>
      <w:proofErr w:type="spellStart"/>
      <w:r w:rsidRPr="00D351AC">
        <w:rPr>
          <w:rFonts w:eastAsia="Calibri"/>
          <w:color w:val="000000"/>
          <w:sz w:val="24"/>
          <w:szCs w:val="24"/>
          <w:lang w:val="uk-UA"/>
        </w:rPr>
        <w:t>ів</w:t>
      </w:r>
      <w:proofErr w:type="spellEnd"/>
      <w:r w:rsidRPr="00D351AC">
        <w:rPr>
          <w:rFonts w:eastAsia="Calibri"/>
          <w:color w:val="000000"/>
          <w:sz w:val="24"/>
          <w:szCs w:val="24"/>
          <w:lang w:val="uk-UA"/>
        </w:rPr>
        <w:t xml:space="preserve">) другого (магістерського) рівня вищої освіти для проходження практики;  </w:t>
      </w:r>
    </w:p>
    <w:p w14:paraId="4C7C5015" w14:textId="5647E537" w:rsidR="00E23274" w:rsidRPr="00D351AC" w:rsidRDefault="00E23274" w:rsidP="00B10441">
      <w:pPr>
        <w:pStyle w:val="a5"/>
        <w:widowControl/>
        <w:numPr>
          <w:ilvl w:val="0"/>
          <w:numId w:val="7"/>
        </w:numPr>
        <w:shd w:val="clear" w:color="auto" w:fill="FFFFFF"/>
        <w:suppressAutoHyphens/>
        <w:adjustRightInd w:val="0"/>
        <w:spacing w:line="216" w:lineRule="auto"/>
        <w:ind w:left="567" w:hanging="567"/>
        <w:jc w:val="both"/>
        <w:rPr>
          <w:rFonts w:eastAsia="Calibri"/>
          <w:color w:val="000000"/>
          <w:sz w:val="24"/>
          <w:szCs w:val="24"/>
          <w:lang w:val="uk-UA"/>
        </w:rPr>
      </w:pPr>
      <w:r w:rsidRPr="00D351AC">
        <w:rPr>
          <w:rFonts w:eastAsia="Calibri"/>
          <w:color w:val="000000"/>
          <w:sz w:val="24"/>
          <w:szCs w:val="24"/>
          <w:lang w:val="uk-UA"/>
        </w:rPr>
        <w:t>звітом здобувача(</w:t>
      </w:r>
      <w:proofErr w:type="spellStart"/>
      <w:r w:rsidRPr="00D351AC">
        <w:rPr>
          <w:rFonts w:eastAsia="Calibri"/>
          <w:color w:val="000000"/>
          <w:sz w:val="24"/>
          <w:szCs w:val="24"/>
          <w:lang w:val="uk-UA"/>
        </w:rPr>
        <w:t>ів</w:t>
      </w:r>
      <w:proofErr w:type="spellEnd"/>
      <w:r w:rsidRPr="00D351AC">
        <w:rPr>
          <w:rFonts w:eastAsia="Calibri"/>
          <w:color w:val="000000"/>
          <w:sz w:val="24"/>
          <w:szCs w:val="24"/>
          <w:lang w:val="uk-UA"/>
        </w:rPr>
        <w:t xml:space="preserve">) другого (магістерського) рівня вищої освіти про виконання програми практики. </w:t>
      </w:r>
    </w:p>
    <w:p w14:paraId="5D6E46D3" w14:textId="234A9C98" w:rsidR="00E23274" w:rsidRPr="00D351AC" w:rsidRDefault="00E23274" w:rsidP="00B10441">
      <w:pPr>
        <w:widowControl/>
        <w:shd w:val="clear" w:color="auto" w:fill="FFFFFF"/>
        <w:suppressAutoHyphens/>
        <w:adjustRightInd w:val="0"/>
        <w:spacing w:before="240" w:line="216" w:lineRule="auto"/>
        <w:jc w:val="center"/>
        <w:rPr>
          <w:b/>
          <w:color w:val="000000" w:themeColor="text1"/>
          <w:sz w:val="28"/>
          <w:szCs w:val="28"/>
          <w:lang w:val="uk-UA"/>
        </w:rPr>
      </w:pPr>
      <w:r w:rsidRPr="00D351AC">
        <w:rPr>
          <w:b/>
          <w:color w:val="000000" w:themeColor="text1"/>
          <w:sz w:val="28"/>
          <w:szCs w:val="28"/>
          <w:lang w:val="uk-UA"/>
        </w:rPr>
        <w:t xml:space="preserve">3. </w:t>
      </w:r>
      <w:r w:rsidR="004F7222" w:rsidRPr="00D351AC">
        <w:rPr>
          <w:b/>
          <w:color w:val="000000" w:themeColor="text1"/>
          <w:sz w:val="28"/>
          <w:szCs w:val="28"/>
          <w:lang w:val="uk-UA"/>
        </w:rPr>
        <w:t>ЗМІСТ ПРАКТИКИ</w:t>
      </w:r>
    </w:p>
    <w:p w14:paraId="448B364F" w14:textId="26C4C5E0" w:rsidR="00ED5D9B" w:rsidRPr="00D351AC" w:rsidRDefault="00ED5D9B" w:rsidP="00B10441">
      <w:pPr>
        <w:pStyle w:val="a3"/>
        <w:spacing w:line="216" w:lineRule="auto"/>
        <w:jc w:val="both"/>
        <w:rPr>
          <w:bCs/>
          <w:color w:val="000000" w:themeColor="text1"/>
          <w:sz w:val="24"/>
          <w:szCs w:val="24"/>
          <w:lang w:val="uk-UA"/>
        </w:rPr>
      </w:pPr>
      <w:r w:rsidRPr="00D351AC">
        <w:rPr>
          <w:color w:val="000000" w:themeColor="text1"/>
          <w:sz w:val="24"/>
          <w:szCs w:val="24"/>
          <w:lang w:val="uk-UA"/>
        </w:rPr>
        <w:t xml:space="preserve">Проходження практики є обов’язковим освітнім компонентом необхідним для практичної підготовки </w:t>
      </w:r>
      <w:r w:rsidR="00816A84" w:rsidRPr="00D351AC">
        <w:rPr>
          <w:color w:val="000000" w:themeColor="text1"/>
          <w:sz w:val="24"/>
          <w:szCs w:val="24"/>
          <w:lang w:val="uk-UA"/>
        </w:rPr>
        <w:t xml:space="preserve">здобувачів другого (магістерського) рівня вищої освіти </w:t>
      </w:r>
      <w:r w:rsidRPr="00D351AC">
        <w:rPr>
          <w:color w:val="000000" w:themeColor="text1"/>
          <w:sz w:val="24"/>
          <w:szCs w:val="24"/>
          <w:lang w:val="uk-UA"/>
        </w:rPr>
        <w:t>та забезпечення</w:t>
      </w:r>
      <w:r w:rsidR="00816A84" w:rsidRPr="00D351AC">
        <w:rPr>
          <w:color w:val="000000" w:themeColor="text1"/>
          <w:sz w:val="24"/>
          <w:szCs w:val="24"/>
          <w:lang w:val="uk-UA"/>
        </w:rPr>
        <w:t xml:space="preserve"> їх підготовки для </w:t>
      </w:r>
      <w:r w:rsidRPr="00D351AC">
        <w:rPr>
          <w:color w:val="000000" w:themeColor="text1"/>
          <w:sz w:val="24"/>
          <w:szCs w:val="24"/>
          <w:lang w:val="uk-UA"/>
        </w:rPr>
        <w:t>подальшого виконання магістерської дисертації</w:t>
      </w:r>
      <w:r w:rsidR="00816A84" w:rsidRPr="00D351AC">
        <w:rPr>
          <w:color w:val="000000" w:themeColor="text1"/>
          <w:sz w:val="24"/>
          <w:szCs w:val="24"/>
          <w:lang w:val="uk-UA"/>
        </w:rPr>
        <w:t>, у т .ч. збору даних, виявлення проблем, формування рекомендацій в межах індивідуальних завдань практики.</w:t>
      </w:r>
    </w:p>
    <w:p w14:paraId="5BE4E752" w14:textId="6B4EAE8D" w:rsidR="00ED5D9B" w:rsidRPr="00D351AC" w:rsidRDefault="00ED5D9B" w:rsidP="00B10441">
      <w:pPr>
        <w:pStyle w:val="a3"/>
        <w:spacing w:line="216" w:lineRule="auto"/>
        <w:jc w:val="both"/>
        <w:rPr>
          <w:bCs/>
          <w:color w:val="000000" w:themeColor="text1"/>
          <w:sz w:val="24"/>
          <w:szCs w:val="24"/>
          <w:lang w:val="uk-UA"/>
        </w:rPr>
      </w:pPr>
      <w:r w:rsidRPr="00D351AC">
        <w:rPr>
          <w:bCs/>
          <w:color w:val="000000" w:themeColor="text1"/>
          <w:sz w:val="24"/>
          <w:szCs w:val="24"/>
          <w:lang w:val="uk-UA"/>
        </w:rPr>
        <w:t>Проходження  практики передбачає три складові:</w:t>
      </w:r>
    </w:p>
    <w:p w14:paraId="2E1E9841" w14:textId="18121C95" w:rsidR="00ED5D9B" w:rsidRPr="00D351AC" w:rsidRDefault="00ED5D9B" w:rsidP="00B10441">
      <w:pPr>
        <w:pStyle w:val="a3"/>
        <w:widowControl/>
        <w:numPr>
          <w:ilvl w:val="0"/>
          <w:numId w:val="11"/>
        </w:numPr>
        <w:autoSpaceDE/>
        <w:autoSpaceDN/>
        <w:spacing w:line="216" w:lineRule="auto"/>
        <w:ind w:left="425" w:hanging="425"/>
        <w:jc w:val="both"/>
        <w:rPr>
          <w:bCs/>
          <w:color w:val="000000" w:themeColor="text1"/>
          <w:sz w:val="24"/>
          <w:szCs w:val="24"/>
          <w:lang w:val="uk-UA"/>
        </w:rPr>
      </w:pPr>
      <w:r w:rsidRPr="00D351AC">
        <w:rPr>
          <w:bCs/>
          <w:sz w:val="24"/>
          <w:szCs w:val="24"/>
          <w:lang w:val="uk-UA"/>
        </w:rPr>
        <w:t xml:space="preserve">діагностику економіко-аналітичної </w:t>
      </w:r>
      <w:r w:rsidRPr="00D351AC">
        <w:rPr>
          <w:bCs/>
          <w:color w:val="000000" w:themeColor="text1"/>
          <w:sz w:val="24"/>
          <w:szCs w:val="24"/>
          <w:lang w:val="uk-UA"/>
        </w:rPr>
        <w:t xml:space="preserve">діяльності підприємства </w:t>
      </w:r>
      <w:r w:rsidRPr="00D351AC">
        <w:rPr>
          <w:bCs/>
          <w:color w:val="ED7D31" w:themeColor="accent2"/>
          <w:sz w:val="24"/>
          <w:szCs w:val="24"/>
          <w:lang w:val="uk-UA"/>
        </w:rPr>
        <w:t>або установи, організації</w:t>
      </w:r>
      <w:r w:rsidRPr="00D351AC">
        <w:rPr>
          <w:color w:val="000000" w:themeColor="text1"/>
          <w:sz w:val="24"/>
          <w:szCs w:val="24"/>
          <w:lang w:val="uk-UA"/>
        </w:rPr>
        <w:t>;</w:t>
      </w:r>
    </w:p>
    <w:p w14:paraId="51336239" w14:textId="053A8E50" w:rsidR="00ED5D9B" w:rsidRPr="00D351AC" w:rsidRDefault="00ED5D9B" w:rsidP="00B10441">
      <w:pPr>
        <w:pStyle w:val="a3"/>
        <w:widowControl/>
        <w:numPr>
          <w:ilvl w:val="0"/>
          <w:numId w:val="11"/>
        </w:numPr>
        <w:autoSpaceDE/>
        <w:autoSpaceDN/>
        <w:spacing w:line="216" w:lineRule="auto"/>
        <w:ind w:left="425" w:hanging="425"/>
        <w:jc w:val="both"/>
        <w:rPr>
          <w:color w:val="000000" w:themeColor="text1"/>
          <w:sz w:val="24"/>
          <w:szCs w:val="24"/>
          <w:lang w:val="uk-UA"/>
        </w:rPr>
      </w:pPr>
      <w:r w:rsidRPr="00D351AC">
        <w:rPr>
          <w:bCs/>
          <w:color w:val="000000" w:themeColor="text1"/>
          <w:sz w:val="24"/>
          <w:szCs w:val="24"/>
          <w:lang w:val="uk-UA"/>
        </w:rPr>
        <w:t xml:space="preserve">аналітику економічної діяльності підприємства та економічного середовища його функціонування  </w:t>
      </w:r>
      <w:r w:rsidRPr="00D351AC">
        <w:rPr>
          <w:bCs/>
          <w:color w:val="ED7D31" w:themeColor="accent2"/>
          <w:sz w:val="24"/>
          <w:szCs w:val="24"/>
          <w:lang w:val="uk-UA"/>
        </w:rPr>
        <w:t>або аналітику економічного середовища та результатів функціонування сектору економіки (промислового/реального)/ промисловості (</w:t>
      </w:r>
      <w:r w:rsidR="006E3CBA" w:rsidRPr="00D351AC">
        <w:rPr>
          <w:bCs/>
          <w:color w:val="ED7D31" w:themeColor="accent2"/>
          <w:sz w:val="24"/>
          <w:szCs w:val="24"/>
          <w:lang w:val="uk-UA"/>
        </w:rPr>
        <w:t>за видами діяльності</w:t>
      </w:r>
      <w:r w:rsidRPr="00D351AC">
        <w:rPr>
          <w:bCs/>
          <w:color w:val="ED7D31" w:themeColor="accent2"/>
          <w:sz w:val="24"/>
          <w:szCs w:val="24"/>
          <w:lang w:val="uk-UA"/>
        </w:rPr>
        <w:t>)</w:t>
      </w:r>
      <w:r w:rsidRPr="00D351AC">
        <w:rPr>
          <w:color w:val="000000" w:themeColor="text1"/>
          <w:sz w:val="24"/>
          <w:szCs w:val="24"/>
          <w:lang w:val="uk-UA"/>
        </w:rPr>
        <w:t>;</w:t>
      </w:r>
    </w:p>
    <w:p w14:paraId="5BCB4793" w14:textId="5F86C588" w:rsidR="00F85A54" w:rsidRPr="00D351AC" w:rsidRDefault="00F85A54" w:rsidP="00F85A54">
      <w:pPr>
        <w:pStyle w:val="a3"/>
        <w:widowControl/>
        <w:numPr>
          <w:ilvl w:val="0"/>
          <w:numId w:val="11"/>
        </w:numPr>
        <w:autoSpaceDE/>
        <w:autoSpaceDN/>
        <w:spacing w:line="216" w:lineRule="auto"/>
        <w:ind w:left="425" w:hanging="425"/>
        <w:jc w:val="both"/>
        <w:rPr>
          <w:color w:val="000000" w:themeColor="text1"/>
          <w:sz w:val="24"/>
          <w:szCs w:val="24"/>
          <w:lang w:val="uk-UA"/>
        </w:rPr>
      </w:pPr>
      <w:r w:rsidRPr="00D351AC">
        <w:rPr>
          <w:bCs/>
          <w:color w:val="000000" w:themeColor="text1"/>
          <w:sz w:val="24"/>
          <w:szCs w:val="24"/>
          <w:lang w:val="uk-UA"/>
        </w:rPr>
        <w:t xml:space="preserve">прикладну економічну аналітику для бази практики </w:t>
      </w:r>
      <w:r w:rsidRPr="00D351AC">
        <w:rPr>
          <w:bCs/>
          <w:color w:val="ED7D31" w:themeColor="accent2"/>
          <w:sz w:val="24"/>
          <w:szCs w:val="24"/>
          <w:lang w:val="uk-UA"/>
        </w:rPr>
        <w:t>або на базі практики згідно індивідуального завдання для підготовки до виконання магістерської дисертації</w:t>
      </w:r>
      <w:r w:rsidRPr="00D351AC">
        <w:rPr>
          <w:color w:val="000000" w:themeColor="text1"/>
          <w:sz w:val="24"/>
          <w:szCs w:val="24"/>
          <w:lang w:val="uk-UA"/>
        </w:rPr>
        <w:t>: (</w:t>
      </w:r>
      <w:r w:rsidRPr="00D351AC">
        <w:rPr>
          <w:bCs/>
          <w:color w:val="000000" w:themeColor="text1"/>
          <w:sz w:val="24"/>
          <w:szCs w:val="24"/>
          <w:lang w:val="uk-UA"/>
        </w:rPr>
        <w:t xml:space="preserve">проведення економічної аналітики, </w:t>
      </w:r>
      <w:r w:rsidRPr="00D351AC">
        <w:rPr>
          <w:color w:val="000000" w:themeColor="text1"/>
          <w:spacing w:val="-6"/>
          <w:sz w:val="22"/>
          <w:szCs w:val="22"/>
          <w:lang w:val="uk-UA"/>
        </w:rPr>
        <w:t xml:space="preserve">моделювання </w:t>
      </w:r>
      <w:r w:rsidRPr="00D351AC">
        <w:rPr>
          <w:color w:val="ED7D31" w:themeColor="accent2"/>
          <w:spacing w:val="-6"/>
          <w:sz w:val="22"/>
          <w:szCs w:val="22"/>
          <w:lang w:val="uk-UA"/>
        </w:rPr>
        <w:t xml:space="preserve">згідно індивідуального завдання </w:t>
      </w:r>
      <w:r w:rsidRPr="00D351AC">
        <w:rPr>
          <w:color w:val="000000" w:themeColor="text1"/>
          <w:spacing w:val="-6"/>
          <w:sz w:val="22"/>
          <w:szCs w:val="22"/>
          <w:lang w:val="uk-UA"/>
        </w:rPr>
        <w:t xml:space="preserve">з прикладної </w:t>
      </w:r>
      <w:r w:rsidR="00D351AC" w:rsidRPr="00D351AC">
        <w:rPr>
          <w:color w:val="000000" w:themeColor="text1"/>
          <w:spacing w:val="-6"/>
          <w:sz w:val="22"/>
          <w:szCs w:val="22"/>
          <w:lang w:val="uk-UA"/>
        </w:rPr>
        <w:t xml:space="preserve">економічної </w:t>
      </w:r>
      <w:r w:rsidRPr="00D351AC">
        <w:rPr>
          <w:color w:val="000000" w:themeColor="text1"/>
          <w:spacing w:val="-6"/>
          <w:sz w:val="22"/>
          <w:szCs w:val="22"/>
          <w:lang w:val="uk-UA"/>
        </w:rPr>
        <w:t>аналітики та аналіз його результатів</w:t>
      </w:r>
      <w:r w:rsidRPr="00D351AC">
        <w:rPr>
          <w:bCs/>
          <w:color w:val="000000" w:themeColor="text1"/>
          <w:sz w:val="24"/>
          <w:szCs w:val="24"/>
          <w:lang w:val="uk-UA"/>
        </w:rPr>
        <w:t>, розроблення</w:t>
      </w:r>
      <w:r w:rsidRPr="00D351AC">
        <w:rPr>
          <w:color w:val="000000" w:themeColor="text1"/>
          <w:sz w:val="24"/>
          <w:szCs w:val="24"/>
          <w:lang w:val="uk-UA"/>
        </w:rPr>
        <w:t>/</w:t>
      </w:r>
      <w:r w:rsidRPr="00D351AC">
        <w:rPr>
          <w:color w:val="ED7D31" w:themeColor="accent2"/>
          <w:sz w:val="24"/>
          <w:szCs w:val="24"/>
          <w:lang w:val="uk-UA"/>
        </w:rPr>
        <w:t xml:space="preserve">удосконалення та апробація </w:t>
      </w:r>
      <w:r w:rsidRPr="00D351AC">
        <w:rPr>
          <w:color w:val="000000" w:themeColor="text1"/>
          <w:sz w:val="24"/>
          <w:szCs w:val="24"/>
          <w:lang w:val="uk-UA"/>
        </w:rPr>
        <w:t xml:space="preserve">інструментарію для </w:t>
      </w:r>
      <w:r w:rsidRPr="00D351AC">
        <w:rPr>
          <w:sz w:val="24"/>
          <w:szCs w:val="24"/>
          <w:lang w:val="uk-UA"/>
        </w:rPr>
        <w:t xml:space="preserve">аналітичного обґрунтування прийняття </w:t>
      </w:r>
      <w:r w:rsidRPr="00D351AC">
        <w:rPr>
          <w:color w:val="000000" w:themeColor="text1"/>
          <w:sz w:val="24"/>
          <w:szCs w:val="24"/>
          <w:lang w:val="uk-UA"/>
        </w:rPr>
        <w:t xml:space="preserve">рішень </w:t>
      </w:r>
      <w:r w:rsidRPr="00D351AC">
        <w:rPr>
          <w:sz w:val="24"/>
          <w:szCs w:val="24"/>
          <w:lang w:val="uk-UA"/>
        </w:rPr>
        <w:t>з</w:t>
      </w:r>
      <w:r w:rsidRPr="00D351AC">
        <w:rPr>
          <w:color w:val="000000" w:themeColor="text1"/>
          <w:sz w:val="24"/>
          <w:szCs w:val="24"/>
          <w:lang w:val="uk-UA"/>
        </w:rPr>
        <w:t xml:space="preserve"> </w:t>
      </w:r>
      <w:r w:rsidRPr="00D351AC">
        <w:rPr>
          <w:sz w:val="24"/>
          <w:szCs w:val="24"/>
          <w:lang w:val="uk-UA"/>
        </w:rPr>
        <w:t xml:space="preserve">вирішення прикладної проблеми/спеціалізованого завдання, </w:t>
      </w:r>
      <w:r w:rsidRPr="00D351AC">
        <w:rPr>
          <w:color w:val="000000" w:themeColor="text1"/>
          <w:sz w:val="24"/>
          <w:szCs w:val="24"/>
          <w:lang w:val="uk-UA"/>
        </w:rPr>
        <w:t>проведення рекомендаційної економічної аналітики).</w:t>
      </w:r>
    </w:p>
    <w:p w14:paraId="5F802A7B" w14:textId="04A57D79" w:rsidR="002F7429" w:rsidRPr="00D351AC" w:rsidRDefault="002F7429" w:rsidP="00F85A54">
      <w:pPr>
        <w:pStyle w:val="a3"/>
        <w:widowControl/>
        <w:autoSpaceDE/>
        <w:autoSpaceDN/>
        <w:spacing w:line="216" w:lineRule="auto"/>
        <w:ind w:left="425"/>
        <w:jc w:val="both"/>
        <w:rPr>
          <w:color w:val="000000" w:themeColor="text1"/>
          <w:sz w:val="24"/>
          <w:szCs w:val="24"/>
          <w:lang w:val="uk-UA"/>
        </w:rPr>
      </w:pPr>
    </w:p>
    <w:p w14:paraId="06F67CFC" w14:textId="2B73305D" w:rsidR="00823EA8" w:rsidRPr="00D351AC" w:rsidRDefault="00823EA8" w:rsidP="002F7429">
      <w:pPr>
        <w:pStyle w:val="a3"/>
        <w:widowControl/>
        <w:autoSpaceDE/>
        <w:autoSpaceDN/>
        <w:spacing w:line="216" w:lineRule="auto"/>
        <w:ind w:left="425"/>
        <w:jc w:val="both"/>
        <w:rPr>
          <w:color w:val="000000" w:themeColor="text1"/>
          <w:sz w:val="24"/>
          <w:szCs w:val="24"/>
          <w:lang w:val="uk-UA"/>
        </w:rPr>
      </w:pPr>
    </w:p>
    <w:p w14:paraId="63FA4FB7" w14:textId="77777777" w:rsidR="00B10441" w:rsidRPr="00D351AC" w:rsidRDefault="00B10441">
      <w:pPr>
        <w:widowControl/>
        <w:autoSpaceDE/>
        <w:autoSpaceDN/>
        <w:spacing w:after="160" w:line="259" w:lineRule="auto"/>
        <w:rPr>
          <w:b/>
          <w:bCs/>
          <w:color w:val="000000" w:themeColor="text1"/>
          <w:sz w:val="28"/>
          <w:szCs w:val="28"/>
          <w:lang w:val="uk-UA"/>
        </w:rPr>
      </w:pPr>
      <w:r w:rsidRPr="00D351AC">
        <w:rPr>
          <w:b/>
          <w:bCs/>
          <w:color w:val="000000" w:themeColor="text1"/>
          <w:sz w:val="28"/>
          <w:szCs w:val="28"/>
          <w:lang w:val="uk-UA"/>
        </w:rPr>
        <w:br w:type="page"/>
      </w:r>
    </w:p>
    <w:p w14:paraId="3AD2FE61" w14:textId="6ED253B0" w:rsidR="00816A84" w:rsidRPr="00D351AC" w:rsidRDefault="00823EA8" w:rsidP="00B10441">
      <w:pPr>
        <w:shd w:val="clear" w:color="auto" w:fill="FFFFFF"/>
        <w:spacing w:before="240" w:line="216" w:lineRule="auto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D351AC">
        <w:rPr>
          <w:b/>
          <w:bCs/>
          <w:color w:val="000000" w:themeColor="text1"/>
          <w:sz w:val="28"/>
          <w:szCs w:val="28"/>
          <w:lang w:val="uk-UA"/>
        </w:rPr>
        <w:lastRenderedPageBreak/>
        <w:t xml:space="preserve">5. </w:t>
      </w:r>
      <w:r w:rsidR="004F7222" w:rsidRPr="00D351AC">
        <w:rPr>
          <w:b/>
          <w:bCs/>
          <w:color w:val="000000" w:themeColor="text1"/>
          <w:sz w:val="28"/>
          <w:szCs w:val="28"/>
          <w:lang w:val="uk-UA"/>
        </w:rPr>
        <w:t>КАЛЕНДАРНИЙ ПЛАН ПРОВЕДЕННЯ ПРАКТИКИ</w:t>
      </w:r>
    </w:p>
    <w:p w14:paraId="4B75B12B" w14:textId="77777777" w:rsidR="00816A84" w:rsidRPr="00D351AC" w:rsidRDefault="00816A84" w:rsidP="00B10441">
      <w:pPr>
        <w:shd w:val="clear" w:color="auto" w:fill="FFFFFF"/>
        <w:spacing w:before="120" w:after="60" w:line="216" w:lineRule="auto"/>
        <w:rPr>
          <w:b/>
          <w:bCs/>
          <w:lang w:val="uk-UA"/>
        </w:rPr>
      </w:pPr>
      <w:r w:rsidRPr="00D351AC">
        <w:rPr>
          <w:b/>
          <w:bCs/>
          <w:lang w:val="uk-UA"/>
        </w:rPr>
        <w:t>Календарний графік проходження практики (база практики-підприємство)</w:t>
      </w: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76"/>
        <w:gridCol w:w="7229"/>
        <w:gridCol w:w="1843"/>
      </w:tblGrid>
      <w:tr w:rsidR="00823EA8" w:rsidRPr="00D351AC" w14:paraId="1196F242" w14:textId="77777777" w:rsidTr="00B1044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A48A4" w14:textId="74B7B99D" w:rsidR="00823EA8" w:rsidRPr="00D351AC" w:rsidRDefault="005D4F8E" w:rsidP="00B10441">
            <w:pPr>
              <w:snapToGrid w:val="0"/>
              <w:spacing w:before="60" w:after="60" w:line="216" w:lineRule="auto"/>
              <w:jc w:val="center"/>
              <w:rPr>
                <w:b/>
                <w:color w:val="000000" w:themeColor="text1"/>
                <w:lang w:val="uk-UA"/>
              </w:rPr>
            </w:pPr>
            <w:r w:rsidRPr="00D351AC">
              <w:rPr>
                <w:b/>
                <w:lang w:val="uk-UA"/>
              </w:rPr>
              <w:t>Тиждень практики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1B555" w14:textId="77777777" w:rsidR="00823EA8" w:rsidRPr="00D351AC" w:rsidRDefault="00823EA8" w:rsidP="00B10441">
            <w:pPr>
              <w:snapToGrid w:val="0"/>
              <w:spacing w:before="60" w:after="60" w:line="216" w:lineRule="auto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D351AC">
              <w:rPr>
                <w:b/>
                <w:color w:val="000000" w:themeColor="text1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68487" w14:textId="77777777" w:rsidR="00823EA8" w:rsidRPr="00D351AC" w:rsidRDefault="00823EA8" w:rsidP="00B10441">
            <w:pPr>
              <w:snapToGrid w:val="0"/>
              <w:spacing w:before="60" w:after="60" w:line="216" w:lineRule="auto"/>
              <w:jc w:val="center"/>
              <w:rPr>
                <w:b/>
                <w:color w:val="000000" w:themeColor="text1"/>
                <w:lang w:val="uk-UA"/>
              </w:rPr>
            </w:pPr>
            <w:r w:rsidRPr="00D351AC">
              <w:rPr>
                <w:b/>
                <w:color w:val="000000" w:themeColor="text1"/>
                <w:lang w:val="uk-UA"/>
              </w:rPr>
              <w:t>Термін виконання</w:t>
            </w:r>
          </w:p>
        </w:tc>
      </w:tr>
      <w:tr w:rsidR="00514CB7" w:rsidRPr="00D351AC" w14:paraId="2CB76BC5" w14:textId="77777777" w:rsidTr="00826C98">
        <w:trPr>
          <w:trHeight w:val="2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87ED4" w14:textId="5504EB0A" w:rsidR="00514CB7" w:rsidRPr="00D351AC" w:rsidRDefault="00514CB7" w:rsidP="00514CB7">
            <w:pPr>
              <w:snapToGrid w:val="0"/>
              <w:spacing w:before="60" w:after="60" w:line="216" w:lineRule="auto"/>
              <w:jc w:val="center"/>
              <w:rPr>
                <w:color w:val="000000" w:themeColor="text1"/>
                <w:lang w:val="uk-UA"/>
              </w:rPr>
            </w:pPr>
            <w:r w:rsidRPr="00D351AC">
              <w:rPr>
                <w:iCs/>
                <w:lang w:val="uk-UA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67557" w14:textId="251B3E92" w:rsidR="00514CB7" w:rsidRPr="00D351AC" w:rsidRDefault="00514CB7" w:rsidP="00514CB7">
            <w:pPr>
              <w:spacing w:line="216" w:lineRule="auto"/>
              <w:ind w:right="125"/>
              <w:rPr>
                <w:i/>
                <w:iCs/>
                <w:sz w:val="24"/>
                <w:szCs w:val="24"/>
                <w:lang w:val="uk-UA"/>
              </w:rPr>
            </w:pPr>
            <w:r w:rsidRPr="00D351AC">
              <w:rPr>
                <w:color w:val="000000"/>
                <w:spacing w:val="-6"/>
                <w:lang w:val="uk-UA"/>
              </w:rPr>
              <w:t>Прибуття на практику. Оформлення та отримання перепустки. Проведення інструктажу з техніки безпеки та охорони праці, екскурсія та дослідження діяльності підприємства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05AC8" w14:textId="48B14974" w:rsidR="00514CB7" w:rsidRPr="00D351AC" w:rsidRDefault="00514CB7" w:rsidP="00514CB7">
            <w:pPr>
              <w:widowControl/>
              <w:autoSpaceDN/>
              <w:snapToGrid w:val="0"/>
              <w:spacing w:before="60" w:after="60" w:line="216" w:lineRule="auto"/>
              <w:rPr>
                <w:color w:val="000000" w:themeColor="text1"/>
                <w:lang w:val="uk-UA"/>
              </w:rPr>
            </w:pPr>
            <w:r w:rsidRPr="00D351AC">
              <w:rPr>
                <w:bCs/>
                <w:lang w:val="uk-UA"/>
              </w:rPr>
              <w:t>0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.09-0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.09.</w:t>
            </w:r>
            <w:r w:rsidRPr="00D351AC">
              <w:rPr>
                <w:lang w:val="uk-UA"/>
              </w:rPr>
              <w:t xml:space="preserve"> 202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</w:p>
        </w:tc>
      </w:tr>
      <w:tr w:rsidR="00514CB7" w:rsidRPr="00D351AC" w14:paraId="2480F39D" w14:textId="77777777" w:rsidTr="00826C98">
        <w:trPr>
          <w:trHeight w:val="36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E387D" w14:textId="4884E484" w:rsidR="00514CB7" w:rsidRPr="00D351AC" w:rsidRDefault="00514CB7" w:rsidP="00514CB7">
            <w:pPr>
              <w:snapToGrid w:val="0"/>
              <w:spacing w:before="60" w:after="60" w:line="216" w:lineRule="auto"/>
              <w:jc w:val="center"/>
              <w:rPr>
                <w:color w:val="000000" w:themeColor="text1"/>
                <w:lang w:val="uk-UA"/>
              </w:rPr>
            </w:pPr>
            <w:r w:rsidRPr="00D351AC">
              <w:rPr>
                <w:iCs/>
                <w:lang w:val="uk-UA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9D7AC" w14:textId="5DD79D06" w:rsidR="00514CB7" w:rsidRPr="00D351AC" w:rsidRDefault="00514CB7" w:rsidP="00514CB7">
            <w:pPr>
              <w:spacing w:line="216" w:lineRule="auto"/>
              <w:ind w:right="125"/>
              <w:rPr>
                <w:i/>
                <w:iCs/>
                <w:sz w:val="24"/>
                <w:szCs w:val="24"/>
                <w:lang w:val="uk-UA"/>
              </w:rPr>
            </w:pPr>
            <w:r w:rsidRPr="00D351AC">
              <w:rPr>
                <w:color w:val="000000"/>
                <w:spacing w:val="-6"/>
                <w:lang w:val="uk-UA"/>
              </w:rPr>
              <w:t>Аналіз професійної діяльності економічного аналітика на підприємстві, ознайомлення та опрацювання використовуваного інструментарію економічної аналітики, інформаційно-аналітичної бази та платформ підприємством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3A72A" w14:textId="5EAB32FE" w:rsidR="00514CB7" w:rsidRPr="00D351AC" w:rsidRDefault="00514CB7" w:rsidP="00514CB7">
            <w:pPr>
              <w:widowControl/>
              <w:autoSpaceDN/>
              <w:snapToGrid w:val="0"/>
              <w:spacing w:before="60" w:after="60" w:line="216" w:lineRule="auto"/>
              <w:rPr>
                <w:color w:val="000000" w:themeColor="text1"/>
                <w:lang w:val="uk-UA"/>
              </w:rPr>
            </w:pPr>
            <w:r w:rsidRPr="00D351AC">
              <w:rPr>
                <w:bCs/>
                <w:lang w:val="uk-UA"/>
              </w:rPr>
              <w:t>0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.09-0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.09.</w:t>
            </w:r>
            <w:r w:rsidRPr="00D351AC">
              <w:rPr>
                <w:lang w:val="uk-UA"/>
              </w:rPr>
              <w:t xml:space="preserve"> 202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</w:p>
        </w:tc>
      </w:tr>
      <w:tr w:rsidR="00514CB7" w:rsidRPr="00D351AC" w14:paraId="71F36E35" w14:textId="77777777" w:rsidTr="00826C9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EA388" w14:textId="770C991D" w:rsidR="00514CB7" w:rsidRPr="00D351AC" w:rsidRDefault="00514CB7" w:rsidP="00514CB7">
            <w:pPr>
              <w:snapToGrid w:val="0"/>
              <w:spacing w:before="60" w:after="60" w:line="216" w:lineRule="auto"/>
              <w:jc w:val="center"/>
              <w:rPr>
                <w:color w:val="000000" w:themeColor="text1"/>
                <w:lang w:val="uk-UA"/>
              </w:rPr>
            </w:pPr>
            <w:r w:rsidRPr="00D351AC">
              <w:rPr>
                <w:iCs/>
                <w:lang w:val="uk-UA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4558D" w14:textId="298E685F" w:rsidR="00514CB7" w:rsidRPr="00D351AC" w:rsidRDefault="00514CB7" w:rsidP="00514CB7">
            <w:pPr>
              <w:spacing w:line="216" w:lineRule="auto"/>
              <w:ind w:right="125"/>
              <w:rPr>
                <w:i/>
                <w:iCs/>
                <w:sz w:val="24"/>
                <w:szCs w:val="24"/>
                <w:lang w:val="uk-UA"/>
              </w:rPr>
            </w:pPr>
            <w:r w:rsidRPr="00D351AC">
              <w:rPr>
                <w:color w:val="000000"/>
                <w:spacing w:val="-6"/>
                <w:lang w:val="uk-UA"/>
              </w:rPr>
              <w:t>Проведення описової  аналітики результатів економічної діяльності підприємства</w:t>
            </w:r>
            <w:r w:rsidRPr="00D351AC">
              <w:rPr>
                <w:iCs/>
                <w:color w:val="000000" w:themeColor="text1"/>
                <w:spacing w:val="-6"/>
                <w:lang w:val="uk-UA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2BE17" w14:textId="14131204" w:rsidR="00514CB7" w:rsidRPr="00D351AC" w:rsidRDefault="00514CB7" w:rsidP="00514CB7">
            <w:pPr>
              <w:widowControl/>
              <w:autoSpaceDN/>
              <w:snapToGrid w:val="0"/>
              <w:spacing w:before="60" w:after="60" w:line="216" w:lineRule="auto"/>
              <w:rPr>
                <w:color w:val="000000" w:themeColor="text1"/>
                <w:lang w:val="uk-UA"/>
              </w:rPr>
            </w:pPr>
            <w:r w:rsidRPr="00D351AC">
              <w:rPr>
                <w:bCs/>
                <w:lang w:val="uk-UA"/>
              </w:rPr>
              <w:t>0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.09-1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.09.</w:t>
            </w:r>
            <w:r w:rsidRPr="00D351AC">
              <w:rPr>
                <w:lang w:val="uk-UA"/>
              </w:rPr>
              <w:t xml:space="preserve"> 202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</w:p>
        </w:tc>
      </w:tr>
      <w:tr w:rsidR="00514CB7" w:rsidRPr="00D351AC" w14:paraId="7A367286" w14:textId="77777777" w:rsidTr="00826C9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7CD75" w14:textId="6DFAF907" w:rsidR="00514CB7" w:rsidRPr="00D351AC" w:rsidRDefault="00514CB7" w:rsidP="00514CB7">
            <w:pPr>
              <w:snapToGrid w:val="0"/>
              <w:spacing w:before="60" w:after="60" w:line="216" w:lineRule="auto"/>
              <w:jc w:val="center"/>
              <w:rPr>
                <w:color w:val="000000" w:themeColor="text1"/>
                <w:lang w:val="uk-UA"/>
              </w:rPr>
            </w:pPr>
            <w:r w:rsidRPr="00D351AC">
              <w:rPr>
                <w:iCs/>
                <w:lang w:val="uk-UA"/>
              </w:rPr>
              <w:t>2-3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1D20D" w14:textId="56F8DBF7" w:rsidR="00514CB7" w:rsidRPr="00D351AC" w:rsidRDefault="00514CB7" w:rsidP="00514CB7">
            <w:pPr>
              <w:spacing w:line="216" w:lineRule="auto"/>
              <w:ind w:right="125"/>
              <w:rPr>
                <w:i/>
                <w:iCs/>
                <w:color w:val="000000"/>
                <w:sz w:val="24"/>
                <w:szCs w:val="24"/>
                <w:lang w:val="uk-UA"/>
              </w:rPr>
            </w:pPr>
            <w:r w:rsidRPr="00D351AC">
              <w:rPr>
                <w:color w:val="000000"/>
                <w:spacing w:val="-6"/>
                <w:lang w:val="uk-UA"/>
              </w:rPr>
              <w:t>Проведення діагностичної аналітика економічного середовища підприємства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420AE" w14:textId="30D7945F" w:rsidR="00514CB7" w:rsidRPr="00D351AC" w:rsidRDefault="00514CB7" w:rsidP="00514CB7">
            <w:pPr>
              <w:snapToGrid w:val="0"/>
              <w:spacing w:before="60" w:after="60" w:line="216" w:lineRule="auto"/>
              <w:rPr>
                <w:color w:val="000000" w:themeColor="text1"/>
                <w:lang w:val="uk-UA"/>
              </w:rPr>
            </w:pPr>
            <w:r w:rsidRPr="00D351AC">
              <w:rPr>
                <w:bCs/>
                <w:lang w:val="uk-UA"/>
              </w:rPr>
              <w:t>0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.09-2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.09.</w:t>
            </w:r>
            <w:r w:rsidRPr="00D351AC">
              <w:rPr>
                <w:lang w:val="uk-UA"/>
              </w:rPr>
              <w:t xml:space="preserve"> 202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</w:p>
        </w:tc>
      </w:tr>
      <w:tr w:rsidR="00514CB7" w:rsidRPr="00D351AC" w14:paraId="0F53E0B1" w14:textId="77777777" w:rsidTr="00826C9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46B2E" w14:textId="6B84A108" w:rsidR="00514CB7" w:rsidRPr="00D351AC" w:rsidRDefault="00514CB7" w:rsidP="00514CB7">
            <w:pPr>
              <w:snapToGrid w:val="0"/>
              <w:spacing w:before="60" w:after="60" w:line="216" w:lineRule="auto"/>
              <w:jc w:val="center"/>
              <w:rPr>
                <w:color w:val="000000" w:themeColor="text1"/>
                <w:lang w:val="uk-UA"/>
              </w:rPr>
            </w:pPr>
            <w:r w:rsidRPr="00D351AC">
              <w:rPr>
                <w:iCs/>
                <w:lang w:val="uk-UA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077CA" w14:textId="18FA0EEF" w:rsidR="00514CB7" w:rsidRPr="00D351AC" w:rsidRDefault="00514CB7" w:rsidP="00514CB7">
            <w:pPr>
              <w:spacing w:line="216" w:lineRule="auto"/>
              <w:ind w:right="125"/>
              <w:rPr>
                <w:i/>
                <w:iCs/>
                <w:sz w:val="24"/>
                <w:szCs w:val="24"/>
                <w:lang w:val="uk-UA"/>
              </w:rPr>
            </w:pPr>
            <w:r w:rsidRPr="00D351AC">
              <w:rPr>
                <w:color w:val="000000" w:themeColor="text1"/>
                <w:spacing w:val="-6"/>
                <w:lang w:val="uk-UA"/>
              </w:rPr>
              <w:t xml:space="preserve">Аналітичне обґрунтування проблеми та визначення спеціалізованого завдання з </w:t>
            </w:r>
            <w:r w:rsidRPr="00D351AC">
              <w:rPr>
                <w:color w:val="ED7D31" w:themeColor="accent2"/>
                <w:spacing w:val="-6"/>
                <w:lang w:val="uk-UA"/>
              </w:rPr>
              <w:t>підвищення ефективності функціонування / розвитку підприємства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03D14" w14:textId="648ED974" w:rsidR="00514CB7" w:rsidRPr="00D351AC" w:rsidRDefault="00514CB7" w:rsidP="00514CB7">
            <w:pPr>
              <w:snapToGrid w:val="0"/>
              <w:spacing w:before="60" w:after="60" w:line="216" w:lineRule="auto"/>
              <w:rPr>
                <w:color w:val="000000" w:themeColor="text1"/>
                <w:lang w:val="uk-UA"/>
              </w:rPr>
            </w:pPr>
            <w:r w:rsidRPr="00D351AC">
              <w:rPr>
                <w:bCs/>
                <w:lang w:val="uk-UA"/>
              </w:rPr>
              <w:t>1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.09-2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.09.</w:t>
            </w:r>
            <w:r w:rsidRPr="00D351AC">
              <w:rPr>
                <w:lang w:val="uk-UA"/>
              </w:rPr>
              <w:t xml:space="preserve"> 202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</w:p>
        </w:tc>
      </w:tr>
      <w:tr w:rsidR="00514CB7" w:rsidRPr="00D351AC" w14:paraId="3D6BAD2B" w14:textId="77777777" w:rsidTr="00826C9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F9129" w14:textId="7D4FB092" w:rsidR="00514CB7" w:rsidRPr="00D351AC" w:rsidRDefault="00514CB7" w:rsidP="00514CB7">
            <w:pPr>
              <w:snapToGrid w:val="0"/>
              <w:spacing w:before="60" w:after="60" w:line="216" w:lineRule="auto"/>
              <w:jc w:val="center"/>
              <w:rPr>
                <w:color w:val="000000" w:themeColor="text1"/>
                <w:lang w:val="uk-UA"/>
              </w:rPr>
            </w:pPr>
            <w:r w:rsidRPr="00D351AC">
              <w:rPr>
                <w:iCs/>
                <w:lang w:val="uk-UA"/>
              </w:rPr>
              <w:t>4-5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0A7D6" w14:textId="0EE05C9F" w:rsidR="00514CB7" w:rsidRPr="00D351AC" w:rsidRDefault="00514CB7" w:rsidP="00514CB7">
            <w:pPr>
              <w:spacing w:line="216" w:lineRule="auto"/>
              <w:ind w:right="125"/>
              <w:rPr>
                <w:i/>
                <w:iCs/>
                <w:sz w:val="24"/>
                <w:szCs w:val="24"/>
                <w:lang w:val="uk-UA"/>
              </w:rPr>
            </w:pPr>
            <w:r w:rsidRPr="00D351AC">
              <w:rPr>
                <w:color w:val="000000" w:themeColor="text1"/>
                <w:spacing w:val="-6"/>
                <w:lang w:val="uk-UA"/>
              </w:rPr>
              <w:t xml:space="preserve">Обрання методу та інформаційно-аналітичної бази проведення економічної аналітики </w:t>
            </w:r>
            <w:r w:rsidRPr="00D351AC">
              <w:rPr>
                <w:color w:val="ED7D31" w:themeColor="accent2"/>
                <w:spacing w:val="-6"/>
                <w:lang w:val="uk-UA"/>
              </w:rPr>
              <w:t>згідно індивідуального завдання</w:t>
            </w:r>
            <w:r w:rsidRPr="00D351AC">
              <w:rPr>
                <w:color w:val="000000" w:themeColor="text1"/>
                <w:spacing w:val="-6"/>
                <w:lang w:val="uk-UA"/>
              </w:rPr>
              <w:t>, її проведення та оцінювання результатів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3A3B3" w14:textId="48100805" w:rsidR="00514CB7" w:rsidRPr="00D351AC" w:rsidRDefault="00514CB7" w:rsidP="00514CB7">
            <w:pPr>
              <w:snapToGrid w:val="0"/>
              <w:spacing w:before="60" w:after="60" w:line="216" w:lineRule="auto"/>
              <w:rPr>
                <w:color w:val="000000" w:themeColor="text1"/>
                <w:lang w:val="uk-UA"/>
              </w:rPr>
            </w:pPr>
            <w:r w:rsidRPr="00D351AC">
              <w:rPr>
                <w:bCs/>
                <w:lang w:val="uk-UA"/>
              </w:rPr>
              <w:t>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.09-0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.10.</w:t>
            </w:r>
            <w:r w:rsidRPr="00D351AC">
              <w:rPr>
                <w:lang w:val="uk-UA"/>
              </w:rPr>
              <w:t xml:space="preserve"> 202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</w:p>
        </w:tc>
      </w:tr>
      <w:tr w:rsidR="00514CB7" w:rsidRPr="00D351AC" w14:paraId="02318594" w14:textId="77777777" w:rsidTr="00826C9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F2BBA" w14:textId="2D302345" w:rsidR="00514CB7" w:rsidRPr="00D351AC" w:rsidRDefault="00514CB7" w:rsidP="00514CB7">
            <w:pPr>
              <w:snapToGrid w:val="0"/>
              <w:spacing w:before="60" w:after="60" w:line="216" w:lineRule="auto"/>
              <w:jc w:val="center"/>
              <w:rPr>
                <w:color w:val="000000" w:themeColor="text1"/>
                <w:lang w:val="uk-UA"/>
              </w:rPr>
            </w:pPr>
            <w:r w:rsidRPr="00D351AC">
              <w:rPr>
                <w:iCs/>
                <w:lang w:val="uk-UA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D67FF" w14:textId="59029C2B" w:rsidR="00514CB7" w:rsidRPr="00D351AC" w:rsidRDefault="002D4093" w:rsidP="00514CB7">
            <w:pPr>
              <w:spacing w:line="216" w:lineRule="auto"/>
              <w:ind w:right="125"/>
              <w:rPr>
                <w:i/>
                <w:iCs/>
                <w:sz w:val="24"/>
                <w:szCs w:val="24"/>
                <w:lang w:val="uk-UA"/>
              </w:rPr>
            </w:pPr>
            <w:r w:rsidRPr="00D351AC">
              <w:rPr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Моделювання </w:t>
            </w:r>
            <w:r w:rsidRPr="00D351AC">
              <w:rPr>
                <w:color w:val="ED7D31" w:themeColor="accent2"/>
                <w:spacing w:val="-6"/>
                <w:sz w:val="24"/>
                <w:szCs w:val="24"/>
                <w:lang w:val="uk-UA"/>
              </w:rPr>
              <w:t xml:space="preserve">згідно індивідуального завдання </w:t>
            </w:r>
            <w:r w:rsidRPr="00D351AC">
              <w:rPr>
                <w:color w:val="000000" w:themeColor="text1"/>
                <w:spacing w:val="-6"/>
                <w:sz w:val="24"/>
                <w:szCs w:val="24"/>
                <w:lang w:val="uk-UA"/>
              </w:rPr>
              <w:t>з прикладної</w:t>
            </w:r>
            <w:r w:rsidR="00D351AC" w:rsidRPr="00D351AC">
              <w:rPr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 економічної</w:t>
            </w:r>
            <w:r w:rsidRPr="00D351AC">
              <w:rPr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 аналітики та аналіз його результатів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B6AEB" w14:textId="58D47E79" w:rsidR="00514CB7" w:rsidRPr="00D351AC" w:rsidRDefault="00514CB7" w:rsidP="00514CB7">
            <w:pPr>
              <w:snapToGrid w:val="0"/>
              <w:spacing w:before="60" w:after="60" w:line="216" w:lineRule="auto"/>
              <w:rPr>
                <w:color w:val="000000" w:themeColor="text1"/>
                <w:lang w:val="uk-UA"/>
              </w:rPr>
            </w:pPr>
            <w:r w:rsidRPr="00D351AC">
              <w:rPr>
                <w:bCs/>
                <w:color w:val="ED7D31" w:themeColor="accent2"/>
                <w:lang w:val="uk-UA"/>
              </w:rPr>
              <w:t>**</w:t>
            </w:r>
            <w:r w:rsidRPr="00D351AC">
              <w:rPr>
                <w:bCs/>
                <w:lang w:val="uk-UA"/>
              </w:rPr>
              <w:t>.09-0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.10.</w:t>
            </w:r>
            <w:r w:rsidRPr="00D351AC">
              <w:rPr>
                <w:lang w:val="uk-UA"/>
              </w:rPr>
              <w:t xml:space="preserve"> 202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</w:p>
        </w:tc>
      </w:tr>
      <w:tr w:rsidR="00514CB7" w:rsidRPr="00D351AC" w14:paraId="3BE192ED" w14:textId="77777777" w:rsidTr="00826C98">
        <w:trPr>
          <w:trHeight w:val="2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E27D4" w14:textId="015F2EFF" w:rsidR="00514CB7" w:rsidRPr="00D351AC" w:rsidRDefault="00514CB7" w:rsidP="00514CB7">
            <w:pPr>
              <w:snapToGrid w:val="0"/>
              <w:spacing w:before="60" w:after="60" w:line="216" w:lineRule="auto"/>
              <w:jc w:val="center"/>
              <w:rPr>
                <w:color w:val="000000" w:themeColor="text1"/>
                <w:lang w:val="uk-UA"/>
              </w:rPr>
            </w:pPr>
            <w:r w:rsidRPr="00D351AC">
              <w:rPr>
                <w:iCs/>
                <w:lang w:val="uk-UA"/>
              </w:rPr>
              <w:t>6-7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AB82D" w14:textId="5ADBEDC0" w:rsidR="00514CB7" w:rsidRPr="00D351AC" w:rsidRDefault="00514CB7" w:rsidP="00514CB7">
            <w:pPr>
              <w:spacing w:line="216" w:lineRule="auto"/>
              <w:ind w:right="125"/>
              <w:rPr>
                <w:i/>
                <w:iCs/>
                <w:sz w:val="24"/>
                <w:szCs w:val="24"/>
                <w:lang w:val="uk-UA"/>
              </w:rPr>
            </w:pPr>
            <w:r w:rsidRPr="00D351AC">
              <w:rPr>
                <w:bCs/>
                <w:iCs/>
                <w:color w:val="000000" w:themeColor="text1"/>
                <w:spacing w:val="-6"/>
                <w:lang w:val="uk-UA"/>
              </w:rPr>
              <w:t xml:space="preserve">Розроблення /удосконалення та апробація інструментарію економічної аналітики для обґрунтування  рішень з вирішення прикладної проблеми </w:t>
            </w:r>
            <w:r w:rsidRPr="00D351AC">
              <w:rPr>
                <w:color w:val="ED7D31" w:themeColor="accent2"/>
                <w:spacing w:val="-6"/>
                <w:lang w:val="uk-UA"/>
              </w:rPr>
              <w:t>згідно індивідуального завдання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85DC2" w14:textId="34A1D1B5" w:rsidR="00514CB7" w:rsidRPr="00D351AC" w:rsidRDefault="00514CB7" w:rsidP="00514CB7">
            <w:pPr>
              <w:snapToGrid w:val="0"/>
              <w:spacing w:before="60" w:after="60" w:line="216" w:lineRule="auto"/>
              <w:rPr>
                <w:color w:val="000000" w:themeColor="text1"/>
                <w:lang w:val="uk-UA"/>
              </w:rPr>
            </w:pPr>
            <w:r w:rsidRPr="00D351AC">
              <w:rPr>
                <w:bCs/>
                <w:lang w:val="uk-UA"/>
              </w:rPr>
              <w:t>0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.10-2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.10.</w:t>
            </w:r>
            <w:r w:rsidRPr="00D351AC">
              <w:rPr>
                <w:lang w:val="uk-UA"/>
              </w:rPr>
              <w:t xml:space="preserve"> 202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</w:p>
        </w:tc>
      </w:tr>
      <w:tr w:rsidR="00514CB7" w:rsidRPr="00D351AC" w14:paraId="5BCAC675" w14:textId="77777777" w:rsidTr="00B10441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E5175" w14:textId="37507AF3" w:rsidR="00514CB7" w:rsidRPr="00D351AC" w:rsidRDefault="00514CB7" w:rsidP="00514CB7">
            <w:pPr>
              <w:snapToGrid w:val="0"/>
              <w:spacing w:before="60" w:after="60" w:line="216" w:lineRule="auto"/>
              <w:jc w:val="center"/>
              <w:rPr>
                <w:color w:val="000000" w:themeColor="text1"/>
                <w:lang w:val="uk-UA"/>
              </w:rPr>
            </w:pPr>
            <w:r w:rsidRPr="00D351AC">
              <w:rPr>
                <w:iCs/>
                <w:lang w:val="uk-UA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7DAA9" w14:textId="4F25C34C" w:rsidR="00514CB7" w:rsidRPr="00D351AC" w:rsidRDefault="00514CB7" w:rsidP="00514CB7">
            <w:pPr>
              <w:spacing w:line="216" w:lineRule="auto"/>
              <w:ind w:right="125"/>
              <w:rPr>
                <w:b/>
                <w:i/>
                <w:iCs/>
                <w:sz w:val="24"/>
                <w:szCs w:val="24"/>
                <w:lang w:val="uk-UA"/>
              </w:rPr>
            </w:pPr>
            <w:r w:rsidRPr="00D351AC">
              <w:rPr>
                <w:spacing w:val="-6"/>
                <w:lang w:val="uk-UA"/>
              </w:rPr>
              <w:t>Рекомендаційна економічна аналітика з реалізації запропонованих рішень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C411D" w14:textId="20582E23" w:rsidR="00514CB7" w:rsidRPr="00D351AC" w:rsidRDefault="00514CB7" w:rsidP="00514CB7">
            <w:pPr>
              <w:snapToGrid w:val="0"/>
              <w:spacing w:before="60" w:after="60" w:line="216" w:lineRule="auto"/>
              <w:rPr>
                <w:color w:val="000000" w:themeColor="text1"/>
                <w:lang w:val="uk-UA"/>
              </w:rPr>
            </w:pPr>
            <w:r w:rsidRPr="00D351AC">
              <w:rPr>
                <w:bCs/>
                <w:lang w:val="uk-UA"/>
              </w:rPr>
              <w:t>1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.10-2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.10.</w:t>
            </w:r>
            <w:r w:rsidRPr="00D351AC">
              <w:rPr>
                <w:lang w:val="uk-UA"/>
              </w:rPr>
              <w:t xml:space="preserve"> 202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</w:p>
        </w:tc>
      </w:tr>
      <w:tr w:rsidR="00514CB7" w:rsidRPr="00D351AC" w14:paraId="31931F3D" w14:textId="77777777" w:rsidTr="00826C98">
        <w:trPr>
          <w:trHeight w:val="14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C56F1" w14:textId="2814C84F" w:rsidR="00514CB7" w:rsidRPr="00D351AC" w:rsidRDefault="00514CB7" w:rsidP="00514CB7">
            <w:pPr>
              <w:snapToGrid w:val="0"/>
              <w:spacing w:before="60" w:after="60" w:line="216" w:lineRule="auto"/>
              <w:jc w:val="center"/>
              <w:rPr>
                <w:color w:val="000000" w:themeColor="text1"/>
                <w:lang w:val="uk-UA"/>
              </w:rPr>
            </w:pPr>
            <w:r w:rsidRPr="00D351AC">
              <w:rPr>
                <w:iCs/>
                <w:lang w:val="uk-UA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00642" w14:textId="5D8FD645" w:rsidR="00514CB7" w:rsidRPr="00D351AC" w:rsidRDefault="00514CB7" w:rsidP="00514CB7">
            <w:pPr>
              <w:spacing w:line="216" w:lineRule="auto"/>
              <w:ind w:right="125"/>
              <w:rPr>
                <w:i/>
                <w:iCs/>
                <w:sz w:val="24"/>
                <w:szCs w:val="24"/>
                <w:lang w:val="uk-UA"/>
              </w:rPr>
            </w:pPr>
            <w:r w:rsidRPr="00D351AC">
              <w:rPr>
                <w:color w:val="000000"/>
                <w:spacing w:val="-6"/>
                <w:lang w:val="uk-UA"/>
              </w:rPr>
              <w:t>Оформлення остаточного звіту з практики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D0058" w14:textId="6BBCF136" w:rsidR="00514CB7" w:rsidRPr="00D351AC" w:rsidRDefault="00514CB7" w:rsidP="00514CB7">
            <w:pPr>
              <w:snapToGrid w:val="0"/>
              <w:spacing w:before="60" w:after="60" w:line="216" w:lineRule="auto"/>
              <w:rPr>
                <w:color w:val="000000" w:themeColor="text1"/>
                <w:lang w:val="uk-UA"/>
              </w:rPr>
            </w:pPr>
            <w:r w:rsidRPr="00D351AC">
              <w:rPr>
                <w:bCs/>
                <w:lang w:val="uk-UA"/>
              </w:rPr>
              <w:t>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.10-2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.10.</w:t>
            </w:r>
            <w:r w:rsidRPr="00D351AC">
              <w:rPr>
                <w:lang w:val="uk-UA"/>
              </w:rPr>
              <w:t xml:space="preserve"> 202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</w:p>
        </w:tc>
      </w:tr>
    </w:tbl>
    <w:p w14:paraId="49DD9F90" w14:textId="0E6DF60D" w:rsidR="00816A84" w:rsidRPr="00D351AC" w:rsidRDefault="00823EA8" w:rsidP="00B10441">
      <w:pPr>
        <w:shd w:val="clear" w:color="auto" w:fill="FFFFFF"/>
        <w:spacing w:before="120" w:line="216" w:lineRule="auto"/>
        <w:rPr>
          <w:b/>
          <w:bCs/>
          <w:lang w:val="uk-UA"/>
        </w:rPr>
      </w:pPr>
      <w:r w:rsidRPr="00D351AC">
        <w:rPr>
          <w:color w:val="000000" w:themeColor="text1"/>
          <w:sz w:val="28"/>
          <w:szCs w:val="28"/>
          <w:lang w:val="uk-UA"/>
        </w:rPr>
        <w:t xml:space="preserve"> </w:t>
      </w:r>
      <w:r w:rsidR="00816A84" w:rsidRPr="00D351AC">
        <w:rPr>
          <w:b/>
          <w:bCs/>
          <w:lang w:val="uk-UA"/>
        </w:rPr>
        <w:t>Календарний графік проходження практики за дистанційного режиму (база практики-підприємство)</w:t>
      </w: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76"/>
        <w:gridCol w:w="7229"/>
        <w:gridCol w:w="1843"/>
      </w:tblGrid>
      <w:tr w:rsidR="00B10441" w:rsidRPr="00D351AC" w14:paraId="117EA8EF" w14:textId="77777777" w:rsidTr="00B1044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5626D" w14:textId="37A433F9" w:rsidR="00B10441" w:rsidRPr="00D351AC" w:rsidRDefault="00B10441" w:rsidP="00B10441">
            <w:pPr>
              <w:snapToGrid w:val="0"/>
              <w:spacing w:before="60" w:after="60" w:line="216" w:lineRule="auto"/>
              <w:jc w:val="center"/>
              <w:rPr>
                <w:b/>
                <w:color w:val="000000" w:themeColor="text1"/>
                <w:lang w:val="uk-UA"/>
              </w:rPr>
            </w:pPr>
            <w:r w:rsidRPr="00D351AC">
              <w:rPr>
                <w:b/>
                <w:lang w:val="uk-UA"/>
              </w:rPr>
              <w:t>Тиждень практики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DEC21" w14:textId="64124E70" w:rsidR="00B10441" w:rsidRPr="00D351AC" w:rsidRDefault="00B10441" w:rsidP="00B10441">
            <w:pPr>
              <w:snapToGrid w:val="0"/>
              <w:spacing w:before="60" w:after="60" w:line="216" w:lineRule="auto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D351AC">
              <w:rPr>
                <w:b/>
                <w:color w:val="000000" w:themeColor="text1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883A1" w14:textId="23649F07" w:rsidR="00B10441" w:rsidRPr="00D351AC" w:rsidRDefault="00B10441" w:rsidP="00B10441">
            <w:pPr>
              <w:snapToGrid w:val="0"/>
              <w:spacing w:before="60" w:after="60" w:line="216" w:lineRule="auto"/>
              <w:jc w:val="center"/>
              <w:rPr>
                <w:b/>
                <w:color w:val="000000" w:themeColor="text1"/>
                <w:lang w:val="uk-UA"/>
              </w:rPr>
            </w:pPr>
            <w:r w:rsidRPr="00D351AC">
              <w:rPr>
                <w:b/>
                <w:color w:val="000000" w:themeColor="text1"/>
                <w:lang w:val="uk-UA"/>
              </w:rPr>
              <w:t>Термін виконання</w:t>
            </w:r>
          </w:p>
        </w:tc>
      </w:tr>
      <w:tr w:rsidR="00514CB7" w:rsidRPr="00D351AC" w14:paraId="318AC183" w14:textId="77777777" w:rsidTr="00B10441">
        <w:trPr>
          <w:trHeight w:val="2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38C73" w14:textId="675D542B" w:rsidR="00514CB7" w:rsidRPr="00D351AC" w:rsidRDefault="00514CB7" w:rsidP="00514CB7">
            <w:pPr>
              <w:snapToGrid w:val="0"/>
              <w:spacing w:before="60" w:after="60" w:line="216" w:lineRule="auto"/>
              <w:jc w:val="center"/>
              <w:rPr>
                <w:color w:val="000000" w:themeColor="text1"/>
                <w:lang w:val="uk-UA"/>
              </w:rPr>
            </w:pPr>
            <w:r w:rsidRPr="00D351AC">
              <w:rPr>
                <w:iCs/>
                <w:lang w:val="uk-UA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FF763" w14:textId="3EE1764C" w:rsidR="00514CB7" w:rsidRPr="00D351AC" w:rsidRDefault="00514CB7" w:rsidP="00514CB7">
            <w:pPr>
              <w:spacing w:line="216" w:lineRule="auto"/>
              <w:ind w:right="125"/>
              <w:rPr>
                <w:i/>
                <w:iCs/>
                <w:sz w:val="24"/>
                <w:szCs w:val="24"/>
                <w:lang w:val="uk-UA"/>
              </w:rPr>
            </w:pPr>
            <w:r w:rsidRPr="00D351AC">
              <w:rPr>
                <w:color w:val="000000"/>
                <w:spacing w:val="-6"/>
                <w:lang w:val="uk-UA"/>
              </w:rPr>
              <w:t xml:space="preserve">Віртуальна екскурсія підприємством, ознайомлення з сайтом підприємства, обговорення та дослідження діяльності підприємства шляхом використання </w:t>
            </w:r>
            <w:proofErr w:type="spellStart"/>
            <w:r w:rsidRPr="00D351AC">
              <w:rPr>
                <w:color w:val="000000"/>
                <w:spacing w:val="-6"/>
                <w:lang w:val="uk-UA"/>
              </w:rPr>
              <w:t>Zoom</w:t>
            </w:r>
            <w:proofErr w:type="spellEnd"/>
            <w:r w:rsidRPr="00D351AC">
              <w:rPr>
                <w:color w:val="000000"/>
                <w:spacing w:val="-6"/>
                <w:lang w:val="uk-UA"/>
              </w:rPr>
              <w:t>-конференції або інших засобів зв’язку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2621C" w14:textId="433AFD4B" w:rsidR="00514CB7" w:rsidRPr="00D351AC" w:rsidRDefault="00514CB7" w:rsidP="00514CB7">
            <w:pPr>
              <w:widowControl/>
              <w:autoSpaceDN/>
              <w:snapToGrid w:val="0"/>
              <w:spacing w:before="60" w:after="60" w:line="216" w:lineRule="auto"/>
              <w:rPr>
                <w:color w:val="000000" w:themeColor="text1"/>
                <w:lang w:val="uk-UA"/>
              </w:rPr>
            </w:pPr>
            <w:r w:rsidRPr="00D351AC">
              <w:rPr>
                <w:bCs/>
                <w:lang w:val="uk-UA"/>
              </w:rPr>
              <w:t>0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.09-0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.09.</w:t>
            </w:r>
            <w:r w:rsidRPr="00D351AC">
              <w:rPr>
                <w:lang w:val="uk-UA"/>
              </w:rPr>
              <w:t xml:space="preserve"> 202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</w:p>
        </w:tc>
      </w:tr>
      <w:tr w:rsidR="00514CB7" w:rsidRPr="00D351AC" w14:paraId="65C5CC91" w14:textId="77777777" w:rsidTr="00B10441">
        <w:trPr>
          <w:trHeight w:val="36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E834D" w14:textId="0B5C7EB9" w:rsidR="00514CB7" w:rsidRPr="00D351AC" w:rsidRDefault="00514CB7" w:rsidP="00514CB7">
            <w:pPr>
              <w:snapToGrid w:val="0"/>
              <w:spacing w:before="60" w:after="60" w:line="216" w:lineRule="auto"/>
              <w:jc w:val="center"/>
              <w:rPr>
                <w:color w:val="000000" w:themeColor="text1"/>
                <w:lang w:val="uk-UA"/>
              </w:rPr>
            </w:pPr>
            <w:r w:rsidRPr="00D351AC">
              <w:rPr>
                <w:iCs/>
                <w:lang w:val="uk-UA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FEA1B" w14:textId="6B5422F8" w:rsidR="00514CB7" w:rsidRPr="00D351AC" w:rsidRDefault="00514CB7" w:rsidP="00514CB7">
            <w:pPr>
              <w:spacing w:line="216" w:lineRule="auto"/>
              <w:ind w:right="125"/>
              <w:rPr>
                <w:i/>
                <w:iCs/>
                <w:sz w:val="24"/>
                <w:szCs w:val="24"/>
                <w:lang w:val="uk-UA"/>
              </w:rPr>
            </w:pPr>
            <w:r w:rsidRPr="00D351AC">
              <w:rPr>
                <w:color w:val="000000"/>
                <w:spacing w:val="-6"/>
                <w:lang w:val="uk-UA"/>
              </w:rPr>
              <w:t>Аналіз професійної діяльності економічного аналітика на підприємстві, ознайомлення та опрацювання використовуваного інструментарію економічної аналітики, інформаційно-аналітичної бази та платформ підприємством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4CC13" w14:textId="1EB8E4A6" w:rsidR="00514CB7" w:rsidRPr="00D351AC" w:rsidRDefault="00514CB7" w:rsidP="00514CB7">
            <w:pPr>
              <w:widowControl/>
              <w:autoSpaceDN/>
              <w:snapToGrid w:val="0"/>
              <w:spacing w:before="60" w:after="60" w:line="216" w:lineRule="auto"/>
              <w:rPr>
                <w:color w:val="000000" w:themeColor="text1"/>
                <w:lang w:val="uk-UA"/>
              </w:rPr>
            </w:pPr>
            <w:r w:rsidRPr="00D351AC">
              <w:rPr>
                <w:bCs/>
                <w:lang w:val="uk-UA"/>
              </w:rPr>
              <w:t>0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.09-0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.09.</w:t>
            </w:r>
            <w:r w:rsidRPr="00D351AC">
              <w:rPr>
                <w:lang w:val="uk-UA"/>
              </w:rPr>
              <w:t xml:space="preserve"> 202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</w:p>
        </w:tc>
      </w:tr>
      <w:tr w:rsidR="00514CB7" w:rsidRPr="00D351AC" w14:paraId="1388241E" w14:textId="77777777" w:rsidTr="00B1044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5C471" w14:textId="2DC0008C" w:rsidR="00514CB7" w:rsidRPr="00D351AC" w:rsidRDefault="00514CB7" w:rsidP="00514CB7">
            <w:pPr>
              <w:snapToGrid w:val="0"/>
              <w:spacing w:before="60" w:after="60" w:line="216" w:lineRule="auto"/>
              <w:jc w:val="center"/>
              <w:rPr>
                <w:color w:val="000000" w:themeColor="text1"/>
                <w:lang w:val="uk-UA"/>
              </w:rPr>
            </w:pPr>
            <w:r w:rsidRPr="00D351AC">
              <w:rPr>
                <w:iCs/>
                <w:lang w:val="uk-UA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E273A" w14:textId="2DB654F1" w:rsidR="00514CB7" w:rsidRPr="00D351AC" w:rsidRDefault="00514CB7" w:rsidP="00514CB7">
            <w:pPr>
              <w:spacing w:line="216" w:lineRule="auto"/>
              <w:ind w:right="125"/>
              <w:rPr>
                <w:i/>
                <w:iCs/>
                <w:sz w:val="24"/>
                <w:szCs w:val="24"/>
                <w:lang w:val="uk-UA"/>
              </w:rPr>
            </w:pPr>
            <w:r w:rsidRPr="00D351AC">
              <w:rPr>
                <w:color w:val="000000"/>
                <w:spacing w:val="-6"/>
                <w:lang w:val="uk-UA"/>
              </w:rPr>
              <w:t>Проведення описової  аналітики результатів економічної діяльності підприємства</w:t>
            </w:r>
            <w:r w:rsidRPr="00D351AC">
              <w:rPr>
                <w:iCs/>
                <w:color w:val="000000" w:themeColor="text1"/>
                <w:spacing w:val="-6"/>
                <w:lang w:val="uk-UA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39F6E" w14:textId="4BAB8114" w:rsidR="00514CB7" w:rsidRPr="00D351AC" w:rsidRDefault="00514CB7" w:rsidP="00514CB7">
            <w:pPr>
              <w:widowControl/>
              <w:autoSpaceDN/>
              <w:snapToGrid w:val="0"/>
              <w:spacing w:before="60" w:after="60" w:line="216" w:lineRule="auto"/>
              <w:rPr>
                <w:color w:val="000000" w:themeColor="text1"/>
                <w:lang w:val="uk-UA"/>
              </w:rPr>
            </w:pPr>
            <w:r w:rsidRPr="00D351AC">
              <w:rPr>
                <w:bCs/>
                <w:lang w:val="uk-UA"/>
              </w:rPr>
              <w:t>0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.09-1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.09.</w:t>
            </w:r>
            <w:r w:rsidRPr="00D351AC">
              <w:rPr>
                <w:lang w:val="uk-UA"/>
              </w:rPr>
              <w:t xml:space="preserve"> 202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</w:p>
        </w:tc>
      </w:tr>
      <w:tr w:rsidR="00514CB7" w:rsidRPr="00D351AC" w14:paraId="756A11C7" w14:textId="77777777" w:rsidTr="00B1044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E4E9D" w14:textId="23319C2C" w:rsidR="00514CB7" w:rsidRPr="00D351AC" w:rsidRDefault="00514CB7" w:rsidP="00514CB7">
            <w:pPr>
              <w:snapToGrid w:val="0"/>
              <w:spacing w:before="60" w:after="60" w:line="216" w:lineRule="auto"/>
              <w:jc w:val="center"/>
              <w:rPr>
                <w:color w:val="000000" w:themeColor="text1"/>
                <w:lang w:val="uk-UA"/>
              </w:rPr>
            </w:pPr>
            <w:r w:rsidRPr="00D351AC">
              <w:rPr>
                <w:iCs/>
                <w:lang w:val="uk-UA"/>
              </w:rPr>
              <w:t>2-3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AD452" w14:textId="6C3A22D1" w:rsidR="00514CB7" w:rsidRPr="00D351AC" w:rsidRDefault="00514CB7" w:rsidP="00514CB7">
            <w:pPr>
              <w:spacing w:line="216" w:lineRule="auto"/>
              <w:ind w:right="125"/>
              <w:rPr>
                <w:i/>
                <w:iCs/>
                <w:color w:val="000000"/>
                <w:sz w:val="24"/>
                <w:szCs w:val="24"/>
                <w:lang w:val="uk-UA"/>
              </w:rPr>
            </w:pPr>
            <w:r w:rsidRPr="00D351AC">
              <w:rPr>
                <w:color w:val="000000"/>
                <w:spacing w:val="-6"/>
                <w:lang w:val="uk-UA"/>
              </w:rPr>
              <w:t>Проведення діагностичної аналітика економічного середовища підприємства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02E3A" w14:textId="1452146D" w:rsidR="00514CB7" w:rsidRPr="00D351AC" w:rsidRDefault="00514CB7" w:rsidP="00514CB7">
            <w:pPr>
              <w:snapToGrid w:val="0"/>
              <w:spacing w:before="60" w:after="60" w:line="216" w:lineRule="auto"/>
              <w:rPr>
                <w:color w:val="000000" w:themeColor="text1"/>
                <w:lang w:val="uk-UA"/>
              </w:rPr>
            </w:pPr>
            <w:r w:rsidRPr="00D351AC">
              <w:rPr>
                <w:bCs/>
                <w:lang w:val="uk-UA"/>
              </w:rPr>
              <w:t>0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.09-2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.09.</w:t>
            </w:r>
            <w:r w:rsidRPr="00D351AC">
              <w:rPr>
                <w:lang w:val="uk-UA"/>
              </w:rPr>
              <w:t xml:space="preserve"> 202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</w:p>
        </w:tc>
      </w:tr>
      <w:tr w:rsidR="00514CB7" w:rsidRPr="00D351AC" w14:paraId="4AE65636" w14:textId="77777777" w:rsidTr="00B1044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8EDAB" w14:textId="78A68A64" w:rsidR="00514CB7" w:rsidRPr="00D351AC" w:rsidRDefault="00514CB7" w:rsidP="00514CB7">
            <w:pPr>
              <w:snapToGrid w:val="0"/>
              <w:spacing w:before="60" w:after="60" w:line="216" w:lineRule="auto"/>
              <w:jc w:val="center"/>
              <w:rPr>
                <w:color w:val="000000" w:themeColor="text1"/>
                <w:lang w:val="uk-UA"/>
              </w:rPr>
            </w:pPr>
            <w:r w:rsidRPr="00D351AC">
              <w:rPr>
                <w:iCs/>
                <w:lang w:val="uk-UA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25BAB" w14:textId="5010AB6E" w:rsidR="00514CB7" w:rsidRPr="00D351AC" w:rsidRDefault="00514CB7" w:rsidP="00514CB7">
            <w:pPr>
              <w:spacing w:line="216" w:lineRule="auto"/>
              <w:ind w:right="125"/>
              <w:rPr>
                <w:i/>
                <w:iCs/>
                <w:sz w:val="24"/>
                <w:szCs w:val="24"/>
                <w:lang w:val="uk-UA"/>
              </w:rPr>
            </w:pPr>
            <w:r w:rsidRPr="00D351AC">
              <w:rPr>
                <w:color w:val="000000" w:themeColor="text1"/>
                <w:spacing w:val="-6"/>
                <w:lang w:val="uk-UA"/>
              </w:rPr>
              <w:t>Аналітичне обґрунтування проблеми та визначення спеціалізованого завдання з підвищення ефективності функціонування / розвитку підприємства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3587B" w14:textId="404C7F5D" w:rsidR="00514CB7" w:rsidRPr="00D351AC" w:rsidRDefault="00514CB7" w:rsidP="00514CB7">
            <w:pPr>
              <w:snapToGrid w:val="0"/>
              <w:spacing w:before="60" w:after="60" w:line="216" w:lineRule="auto"/>
              <w:rPr>
                <w:color w:val="000000" w:themeColor="text1"/>
                <w:lang w:val="uk-UA"/>
              </w:rPr>
            </w:pPr>
            <w:r w:rsidRPr="00D351AC">
              <w:rPr>
                <w:bCs/>
                <w:lang w:val="uk-UA"/>
              </w:rPr>
              <w:t>1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.09-2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.09.</w:t>
            </w:r>
            <w:r w:rsidRPr="00D351AC">
              <w:rPr>
                <w:lang w:val="uk-UA"/>
              </w:rPr>
              <w:t xml:space="preserve"> 202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</w:p>
        </w:tc>
      </w:tr>
      <w:tr w:rsidR="00514CB7" w:rsidRPr="00D351AC" w14:paraId="03947F44" w14:textId="77777777" w:rsidTr="00B1044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63C59" w14:textId="414F4E08" w:rsidR="00514CB7" w:rsidRPr="00D351AC" w:rsidRDefault="00514CB7" w:rsidP="00514CB7">
            <w:pPr>
              <w:snapToGrid w:val="0"/>
              <w:spacing w:before="60" w:after="60" w:line="216" w:lineRule="auto"/>
              <w:jc w:val="center"/>
              <w:rPr>
                <w:color w:val="000000" w:themeColor="text1"/>
                <w:lang w:val="uk-UA"/>
              </w:rPr>
            </w:pPr>
            <w:r w:rsidRPr="00D351AC">
              <w:rPr>
                <w:iCs/>
                <w:lang w:val="uk-UA"/>
              </w:rPr>
              <w:t>4-5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5D6EF" w14:textId="0E6ADDCC" w:rsidR="00514CB7" w:rsidRPr="00D351AC" w:rsidRDefault="00514CB7" w:rsidP="00514CB7">
            <w:pPr>
              <w:spacing w:line="216" w:lineRule="auto"/>
              <w:ind w:right="125"/>
              <w:rPr>
                <w:i/>
                <w:iCs/>
                <w:sz w:val="24"/>
                <w:szCs w:val="24"/>
                <w:lang w:val="uk-UA"/>
              </w:rPr>
            </w:pPr>
            <w:r w:rsidRPr="00D351AC">
              <w:rPr>
                <w:color w:val="000000" w:themeColor="text1"/>
                <w:spacing w:val="-6"/>
                <w:lang w:val="uk-UA"/>
              </w:rPr>
              <w:t xml:space="preserve">Обрання методу та інформаційно-аналітичної бази проведення економічної аналітики </w:t>
            </w:r>
            <w:r w:rsidRPr="00D351AC">
              <w:rPr>
                <w:color w:val="ED7D31" w:themeColor="accent2"/>
                <w:spacing w:val="-6"/>
                <w:lang w:val="uk-UA"/>
              </w:rPr>
              <w:t>згідно індивідуального завдання</w:t>
            </w:r>
            <w:r w:rsidRPr="00D351AC">
              <w:rPr>
                <w:color w:val="000000" w:themeColor="text1"/>
                <w:spacing w:val="-6"/>
                <w:lang w:val="uk-UA"/>
              </w:rPr>
              <w:t>, її проведення та оцінювання результатів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355EE" w14:textId="24044DBF" w:rsidR="00514CB7" w:rsidRPr="00D351AC" w:rsidRDefault="00514CB7" w:rsidP="00514CB7">
            <w:pPr>
              <w:snapToGrid w:val="0"/>
              <w:spacing w:before="60" w:after="60" w:line="216" w:lineRule="auto"/>
              <w:rPr>
                <w:color w:val="000000" w:themeColor="text1"/>
                <w:lang w:val="uk-UA"/>
              </w:rPr>
            </w:pPr>
            <w:r w:rsidRPr="00D351AC">
              <w:rPr>
                <w:bCs/>
                <w:lang w:val="uk-UA"/>
              </w:rPr>
              <w:t>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.09-0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.10.</w:t>
            </w:r>
            <w:r w:rsidRPr="00D351AC">
              <w:rPr>
                <w:lang w:val="uk-UA"/>
              </w:rPr>
              <w:t xml:space="preserve"> 202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</w:p>
        </w:tc>
      </w:tr>
      <w:tr w:rsidR="00514CB7" w:rsidRPr="00D351AC" w14:paraId="006D36B1" w14:textId="77777777" w:rsidTr="00B1044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30FCB" w14:textId="0A816F97" w:rsidR="00514CB7" w:rsidRPr="00D351AC" w:rsidRDefault="00514CB7" w:rsidP="00514CB7">
            <w:pPr>
              <w:snapToGrid w:val="0"/>
              <w:spacing w:before="60" w:after="60" w:line="216" w:lineRule="auto"/>
              <w:jc w:val="center"/>
              <w:rPr>
                <w:color w:val="000000" w:themeColor="text1"/>
                <w:lang w:val="uk-UA"/>
              </w:rPr>
            </w:pPr>
            <w:r w:rsidRPr="00D351AC">
              <w:rPr>
                <w:iCs/>
                <w:lang w:val="uk-UA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1D284" w14:textId="152CF231" w:rsidR="00514CB7" w:rsidRPr="00D351AC" w:rsidRDefault="002D4093" w:rsidP="00514CB7">
            <w:pPr>
              <w:spacing w:line="216" w:lineRule="auto"/>
              <w:ind w:right="125"/>
              <w:rPr>
                <w:i/>
                <w:iCs/>
                <w:sz w:val="24"/>
                <w:szCs w:val="24"/>
                <w:lang w:val="uk-UA"/>
              </w:rPr>
            </w:pPr>
            <w:r w:rsidRPr="00D351AC">
              <w:rPr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Моделювання </w:t>
            </w:r>
            <w:r w:rsidRPr="00D351AC">
              <w:rPr>
                <w:color w:val="ED7D31" w:themeColor="accent2"/>
                <w:spacing w:val="-6"/>
                <w:sz w:val="24"/>
                <w:szCs w:val="24"/>
                <w:lang w:val="uk-UA"/>
              </w:rPr>
              <w:t xml:space="preserve">згідно індивідуального завдання </w:t>
            </w:r>
            <w:r w:rsidRPr="00D351AC">
              <w:rPr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з прикладної </w:t>
            </w:r>
            <w:r w:rsidR="00D351AC">
              <w:rPr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економічної </w:t>
            </w:r>
            <w:r w:rsidRPr="00D351AC">
              <w:rPr>
                <w:color w:val="000000" w:themeColor="text1"/>
                <w:spacing w:val="-6"/>
                <w:sz w:val="24"/>
                <w:szCs w:val="24"/>
                <w:lang w:val="uk-UA"/>
              </w:rPr>
              <w:t>аналітики та аналіз його результатів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5B77D" w14:textId="07EE7167" w:rsidR="00514CB7" w:rsidRPr="00D351AC" w:rsidRDefault="00514CB7" w:rsidP="00514CB7">
            <w:pPr>
              <w:snapToGrid w:val="0"/>
              <w:spacing w:before="60" w:after="60" w:line="216" w:lineRule="auto"/>
              <w:rPr>
                <w:color w:val="000000" w:themeColor="text1"/>
                <w:lang w:val="uk-UA"/>
              </w:rPr>
            </w:pPr>
            <w:r w:rsidRPr="00D351AC">
              <w:rPr>
                <w:bCs/>
                <w:color w:val="ED7D31" w:themeColor="accent2"/>
                <w:lang w:val="uk-UA"/>
              </w:rPr>
              <w:t>**</w:t>
            </w:r>
            <w:r w:rsidRPr="00D351AC">
              <w:rPr>
                <w:bCs/>
                <w:lang w:val="uk-UA"/>
              </w:rPr>
              <w:t>.09-0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.10.</w:t>
            </w:r>
            <w:r w:rsidRPr="00D351AC">
              <w:rPr>
                <w:lang w:val="uk-UA"/>
              </w:rPr>
              <w:t xml:space="preserve"> 202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</w:p>
        </w:tc>
      </w:tr>
      <w:tr w:rsidR="00514CB7" w:rsidRPr="00D351AC" w14:paraId="4CF29353" w14:textId="77777777" w:rsidTr="00B10441">
        <w:trPr>
          <w:trHeight w:val="2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7D693" w14:textId="53876A3C" w:rsidR="00514CB7" w:rsidRPr="00D351AC" w:rsidRDefault="00514CB7" w:rsidP="00514CB7">
            <w:pPr>
              <w:snapToGrid w:val="0"/>
              <w:spacing w:before="60" w:after="60" w:line="216" w:lineRule="auto"/>
              <w:jc w:val="center"/>
              <w:rPr>
                <w:color w:val="000000" w:themeColor="text1"/>
                <w:lang w:val="uk-UA"/>
              </w:rPr>
            </w:pPr>
            <w:r w:rsidRPr="00D351AC">
              <w:rPr>
                <w:iCs/>
                <w:lang w:val="uk-UA"/>
              </w:rPr>
              <w:t>6-7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FC10A" w14:textId="315C69AE" w:rsidR="00514CB7" w:rsidRPr="00D351AC" w:rsidRDefault="00514CB7" w:rsidP="00514CB7">
            <w:pPr>
              <w:spacing w:line="216" w:lineRule="auto"/>
              <w:ind w:right="125"/>
              <w:rPr>
                <w:i/>
                <w:iCs/>
                <w:sz w:val="24"/>
                <w:szCs w:val="24"/>
                <w:lang w:val="uk-UA"/>
              </w:rPr>
            </w:pPr>
            <w:r w:rsidRPr="00D351AC">
              <w:rPr>
                <w:bCs/>
                <w:iCs/>
                <w:color w:val="000000" w:themeColor="text1"/>
                <w:spacing w:val="-6"/>
                <w:lang w:val="uk-UA"/>
              </w:rPr>
              <w:t xml:space="preserve">Розроблення /удосконалення та апробація інструментарію економічної аналітики для обґрунтування  рішень з вирішення прикладної проблеми </w:t>
            </w:r>
            <w:r w:rsidRPr="00D351AC">
              <w:rPr>
                <w:color w:val="ED7D31" w:themeColor="accent2"/>
                <w:spacing w:val="-6"/>
                <w:lang w:val="uk-UA"/>
              </w:rPr>
              <w:t>згідно індивідуального завдання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D5069" w14:textId="33427F6F" w:rsidR="00514CB7" w:rsidRPr="00D351AC" w:rsidRDefault="00514CB7" w:rsidP="00514CB7">
            <w:pPr>
              <w:snapToGrid w:val="0"/>
              <w:spacing w:before="60" w:after="60" w:line="216" w:lineRule="auto"/>
              <w:rPr>
                <w:color w:val="000000" w:themeColor="text1"/>
                <w:lang w:val="uk-UA"/>
              </w:rPr>
            </w:pPr>
            <w:r w:rsidRPr="00D351AC">
              <w:rPr>
                <w:bCs/>
                <w:lang w:val="uk-UA"/>
              </w:rPr>
              <w:t>0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.10-2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.10.</w:t>
            </w:r>
            <w:r w:rsidRPr="00D351AC">
              <w:rPr>
                <w:lang w:val="uk-UA"/>
              </w:rPr>
              <w:t xml:space="preserve"> 202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</w:p>
        </w:tc>
      </w:tr>
      <w:tr w:rsidR="00514CB7" w:rsidRPr="00D351AC" w14:paraId="7E44BA8C" w14:textId="77777777" w:rsidTr="00B10441">
        <w:trPr>
          <w:trHeight w:val="21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AC66D" w14:textId="53AF7E1A" w:rsidR="00514CB7" w:rsidRPr="00D351AC" w:rsidRDefault="00514CB7" w:rsidP="00514CB7">
            <w:pPr>
              <w:snapToGrid w:val="0"/>
              <w:spacing w:before="60" w:after="60" w:line="216" w:lineRule="auto"/>
              <w:jc w:val="center"/>
              <w:rPr>
                <w:color w:val="000000" w:themeColor="text1"/>
                <w:lang w:val="uk-UA"/>
              </w:rPr>
            </w:pPr>
            <w:r w:rsidRPr="00D351AC">
              <w:rPr>
                <w:iCs/>
                <w:lang w:val="uk-UA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AECF5" w14:textId="41B871FD" w:rsidR="00514CB7" w:rsidRPr="00D351AC" w:rsidRDefault="00514CB7" w:rsidP="00514CB7">
            <w:pPr>
              <w:spacing w:line="216" w:lineRule="auto"/>
              <w:ind w:right="125"/>
              <w:rPr>
                <w:b/>
                <w:i/>
                <w:iCs/>
                <w:sz w:val="24"/>
                <w:szCs w:val="24"/>
                <w:lang w:val="uk-UA"/>
              </w:rPr>
            </w:pPr>
            <w:r w:rsidRPr="00D351AC">
              <w:rPr>
                <w:spacing w:val="-6"/>
                <w:lang w:val="uk-UA"/>
              </w:rPr>
              <w:t>Рекомендаційна економічна аналітика з реалізації запропонованих рішень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15708" w14:textId="6CCDE411" w:rsidR="00514CB7" w:rsidRPr="00D351AC" w:rsidRDefault="00514CB7" w:rsidP="00514CB7">
            <w:pPr>
              <w:snapToGrid w:val="0"/>
              <w:spacing w:before="60" w:after="60" w:line="216" w:lineRule="auto"/>
              <w:rPr>
                <w:color w:val="000000" w:themeColor="text1"/>
                <w:lang w:val="uk-UA"/>
              </w:rPr>
            </w:pPr>
            <w:r w:rsidRPr="00D351AC">
              <w:rPr>
                <w:bCs/>
                <w:lang w:val="uk-UA"/>
              </w:rPr>
              <w:t>1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.10-2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.10.</w:t>
            </w:r>
            <w:r w:rsidRPr="00D351AC">
              <w:rPr>
                <w:lang w:val="uk-UA"/>
              </w:rPr>
              <w:t xml:space="preserve"> 202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</w:p>
        </w:tc>
      </w:tr>
      <w:tr w:rsidR="00514CB7" w:rsidRPr="00D351AC" w14:paraId="0338AE25" w14:textId="77777777" w:rsidTr="00B10441">
        <w:trPr>
          <w:trHeight w:val="14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59B99" w14:textId="361193C4" w:rsidR="00514CB7" w:rsidRPr="00D351AC" w:rsidRDefault="00514CB7" w:rsidP="00514CB7">
            <w:pPr>
              <w:snapToGrid w:val="0"/>
              <w:spacing w:before="60" w:after="60" w:line="216" w:lineRule="auto"/>
              <w:jc w:val="center"/>
              <w:rPr>
                <w:color w:val="000000" w:themeColor="text1"/>
                <w:lang w:val="uk-UA"/>
              </w:rPr>
            </w:pPr>
            <w:r w:rsidRPr="00D351AC">
              <w:rPr>
                <w:iCs/>
                <w:lang w:val="uk-UA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F1779" w14:textId="1B767428" w:rsidR="00514CB7" w:rsidRPr="00D351AC" w:rsidRDefault="00514CB7" w:rsidP="00514CB7">
            <w:pPr>
              <w:spacing w:line="216" w:lineRule="auto"/>
              <w:ind w:right="125"/>
              <w:rPr>
                <w:i/>
                <w:iCs/>
                <w:sz w:val="24"/>
                <w:szCs w:val="24"/>
                <w:lang w:val="uk-UA"/>
              </w:rPr>
            </w:pPr>
            <w:r w:rsidRPr="00D351AC">
              <w:rPr>
                <w:color w:val="000000"/>
                <w:spacing w:val="-6"/>
                <w:lang w:val="uk-UA"/>
              </w:rPr>
              <w:t>Оформлення остаточного звіту з практики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43D18" w14:textId="46382102" w:rsidR="00514CB7" w:rsidRPr="00D351AC" w:rsidRDefault="00514CB7" w:rsidP="00514CB7">
            <w:pPr>
              <w:snapToGrid w:val="0"/>
              <w:spacing w:before="60" w:after="60" w:line="216" w:lineRule="auto"/>
              <w:rPr>
                <w:color w:val="000000" w:themeColor="text1"/>
                <w:lang w:val="uk-UA"/>
              </w:rPr>
            </w:pPr>
            <w:r w:rsidRPr="00D351AC">
              <w:rPr>
                <w:bCs/>
                <w:lang w:val="uk-UA"/>
              </w:rPr>
              <w:t>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.10-2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.10.</w:t>
            </w:r>
            <w:r w:rsidRPr="00D351AC">
              <w:rPr>
                <w:lang w:val="uk-UA"/>
              </w:rPr>
              <w:t xml:space="preserve"> 202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</w:p>
        </w:tc>
      </w:tr>
    </w:tbl>
    <w:p w14:paraId="5A30D059" w14:textId="18BCDC1E" w:rsidR="00816A84" w:rsidRPr="00D351AC" w:rsidRDefault="00816A84" w:rsidP="00B10441">
      <w:pPr>
        <w:spacing w:before="120" w:after="120" w:line="216" w:lineRule="auto"/>
        <w:rPr>
          <w:b/>
          <w:bCs/>
          <w:lang w:val="uk-UA"/>
        </w:rPr>
      </w:pPr>
      <w:r w:rsidRPr="00D351AC">
        <w:rPr>
          <w:b/>
          <w:bCs/>
          <w:lang w:val="uk-UA"/>
        </w:rPr>
        <w:lastRenderedPageBreak/>
        <w:t>Календарний графік проходження практики (база практики-установа/організація)</w:t>
      </w: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76"/>
        <w:gridCol w:w="7229"/>
        <w:gridCol w:w="1843"/>
      </w:tblGrid>
      <w:tr w:rsidR="00B10441" w:rsidRPr="00D351AC" w14:paraId="7F0EC17D" w14:textId="77777777" w:rsidTr="00B1044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2E3E1" w14:textId="010AF21A" w:rsidR="00B10441" w:rsidRPr="00D351AC" w:rsidRDefault="00B10441" w:rsidP="00B10441">
            <w:pPr>
              <w:snapToGrid w:val="0"/>
              <w:spacing w:before="60" w:after="60" w:line="216" w:lineRule="auto"/>
              <w:jc w:val="center"/>
              <w:rPr>
                <w:b/>
                <w:color w:val="000000" w:themeColor="text1"/>
                <w:lang w:val="uk-UA"/>
              </w:rPr>
            </w:pPr>
            <w:r w:rsidRPr="00D351AC">
              <w:rPr>
                <w:b/>
                <w:lang w:val="uk-UA"/>
              </w:rPr>
              <w:t>Тиждень практики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CF938" w14:textId="5976FB83" w:rsidR="00B10441" w:rsidRPr="00D351AC" w:rsidRDefault="00B10441" w:rsidP="00B10441">
            <w:pPr>
              <w:snapToGrid w:val="0"/>
              <w:spacing w:before="60" w:after="60" w:line="216" w:lineRule="auto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D351AC">
              <w:rPr>
                <w:b/>
                <w:color w:val="000000" w:themeColor="text1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1A1F4" w14:textId="24C78A03" w:rsidR="00B10441" w:rsidRPr="00D351AC" w:rsidRDefault="00B10441" w:rsidP="00B10441">
            <w:pPr>
              <w:snapToGrid w:val="0"/>
              <w:spacing w:before="60" w:after="60" w:line="216" w:lineRule="auto"/>
              <w:jc w:val="center"/>
              <w:rPr>
                <w:b/>
                <w:color w:val="000000" w:themeColor="text1"/>
                <w:lang w:val="uk-UA"/>
              </w:rPr>
            </w:pPr>
            <w:r w:rsidRPr="00D351AC">
              <w:rPr>
                <w:b/>
                <w:color w:val="000000" w:themeColor="text1"/>
                <w:lang w:val="uk-UA"/>
              </w:rPr>
              <w:t>Термін виконання</w:t>
            </w:r>
          </w:p>
        </w:tc>
      </w:tr>
      <w:tr w:rsidR="00514CB7" w:rsidRPr="00D351AC" w14:paraId="5D4088CB" w14:textId="77777777" w:rsidTr="00B10441">
        <w:trPr>
          <w:trHeight w:val="2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1CCEC" w14:textId="5466C7B5" w:rsidR="00514CB7" w:rsidRPr="00D351AC" w:rsidRDefault="00514CB7" w:rsidP="00514CB7">
            <w:pPr>
              <w:snapToGrid w:val="0"/>
              <w:spacing w:before="60" w:after="60" w:line="216" w:lineRule="auto"/>
              <w:jc w:val="center"/>
              <w:rPr>
                <w:color w:val="000000" w:themeColor="text1"/>
                <w:lang w:val="uk-UA"/>
              </w:rPr>
            </w:pPr>
            <w:r w:rsidRPr="00D351AC">
              <w:rPr>
                <w:iCs/>
                <w:lang w:val="uk-UA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F64F5" w14:textId="06BD371B" w:rsidR="00514CB7" w:rsidRPr="00D351AC" w:rsidRDefault="00514CB7" w:rsidP="00514CB7">
            <w:pPr>
              <w:spacing w:line="216" w:lineRule="auto"/>
              <w:ind w:right="125"/>
              <w:rPr>
                <w:i/>
                <w:iCs/>
                <w:sz w:val="24"/>
                <w:szCs w:val="24"/>
                <w:lang w:val="uk-UA"/>
              </w:rPr>
            </w:pPr>
            <w:r w:rsidRPr="00D351AC">
              <w:rPr>
                <w:color w:val="000000"/>
                <w:spacing w:val="-6"/>
                <w:lang w:val="uk-UA"/>
              </w:rPr>
              <w:t xml:space="preserve">Прибуття на практику. Оформлення та отримання перепустки. Проведення інструктажу з техніки безпеки та охорони праці, екскурсія та дослідження діяльності </w:t>
            </w:r>
            <w:r w:rsidRPr="00D351AC">
              <w:rPr>
                <w:color w:val="ED7D31" w:themeColor="accent2"/>
                <w:spacing w:val="-6"/>
                <w:lang w:val="uk-UA"/>
              </w:rPr>
              <w:t>установи /організації</w:t>
            </w:r>
            <w:r w:rsidRPr="00D351AC">
              <w:rPr>
                <w:color w:val="000000"/>
                <w:spacing w:val="-6"/>
                <w:lang w:val="uk-UA"/>
              </w:rPr>
              <w:t xml:space="preserve">, її ролі </w:t>
            </w:r>
            <w:r w:rsidRPr="00D351AC">
              <w:rPr>
                <w:color w:val="ED7D31" w:themeColor="accent2"/>
                <w:spacing w:val="-6"/>
                <w:lang w:val="uk-UA"/>
              </w:rPr>
              <w:t>в  секторі економіки /промисловості (за видом економічної діяльності)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0E224" w14:textId="4C457D54" w:rsidR="00514CB7" w:rsidRPr="00D351AC" w:rsidRDefault="00514CB7" w:rsidP="00514CB7">
            <w:pPr>
              <w:widowControl/>
              <w:autoSpaceDN/>
              <w:snapToGrid w:val="0"/>
              <w:spacing w:before="60" w:after="60" w:line="216" w:lineRule="auto"/>
              <w:rPr>
                <w:color w:val="000000" w:themeColor="text1"/>
                <w:lang w:val="uk-UA"/>
              </w:rPr>
            </w:pPr>
            <w:r w:rsidRPr="00D351AC">
              <w:rPr>
                <w:bCs/>
                <w:lang w:val="uk-UA"/>
              </w:rPr>
              <w:t>0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.09-0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.09.</w:t>
            </w:r>
            <w:r w:rsidRPr="00D351AC">
              <w:rPr>
                <w:lang w:val="uk-UA"/>
              </w:rPr>
              <w:t xml:space="preserve"> 202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</w:p>
        </w:tc>
      </w:tr>
      <w:tr w:rsidR="00514CB7" w:rsidRPr="00D351AC" w14:paraId="5295A8BF" w14:textId="77777777" w:rsidTr="00B10441">
        <w:trPr>
          <w:trHeight w:val="36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CCE8F" w14:textId="07F9D8D9" w:rsidR="00514CB7" w:rsidRPr="00D351AC" w:rsidRDefault="00514CB7" w:rsidP="00514CB7">
            <w:pPr>
              <w:snapToGrid w:val="0"/>
              <w:spacing w:before="60" w:after="60" w:line="216" w:lineRule="auto"/>
              <w:jc w:val="center"/>
              <w:rPr>
                <w:color w:val="000000" w:themeColor="text1"/>
                <w:lang w:val="uk-UA"/>
              </w:rPr>
            </w:pPr>
            <w:r w:rsidRPr="00D351AC">
              <w:rPr>
                <w:iCs/>
                <w:lang w:val="uk-UA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CEC43" w14:textId="72BDA829" w:rsidR="00514CB7" w:rsidRPr="00D351AC" w:rsidRDefault="00514CB7" w:rsidP="00514CB7">
            <w:pPr>
              <w:spacing w:line="216" w:lineRule="auto"/>
              <w:ind w:right="125"/>
              <w:rPr>
                <w:i/>
                <w:iCs/>
                <w:sz w:val="24"/>
                <w:szCs w:val="24"/>
                <w:lang w:val="uk-UA"/>
              </w:rPr>
            </w:pPr>
            <w:r w:rsidRPr="00D351AC">
              <w:rPr>
                <w:color w:val="000000"/>
                <w:spacing w:val="-6"/>
                <w:lang w:val="uk-UA"/>
              </w:rPr>
              <w:t xml:space="preserve">Аналіз професійної діяльності економічного аналітика в </w:t>
            </w:r>
            <w:r w:rsidRPr="00D351AC">
              <w:rPr>
                <w:color w:val="ED7D31" w:themeColor="accent2"/>
                <w:spacing w:val="-6"/>
                <w:lang w:val="uk-UA"/>
              </w:rPr>
              <w:t>установи /організації</w:t>
            </w:r>
            <w:r w:rsidRPr="00D351AC">
              <w:rPr>
                <w:color w:val="000000"/>
                <w:spacing w:val="-6"/>
                <w:lang w:val="uk-UA"/>
              </w:rPr>
              <w:t>, ознайомлення та опрацювання використовуваного інструментарію економічної аналітики, інформаційно-аналітичної бази та платформ установою/організацією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0958A" w14:textId="2C2F50F9" w:rsidR="00514CB7" w:rsidRPr="00D351AC" w:rsidRDefault="00514CB7" w:rsidP="00514CB7">
            <w:pPr>
              <w:widowControl/>
              <w:autoSpaceDN/>
              <w:snapToGrid w:val="0"/>
              <w:spacing w:before="60" w:after="60" w:line="216" w:lineRule="auto"/>
              <w:rPr>
                <w:color w:val="000000" w:themeColor="text1"/>
                <w:lang w:val="uk-UA"/>
              </w:rPr>
            </w:pPr>
            <w:r w:rsidRPr="00D351AC">
              <w:rPr>
                <w:bCs/>
                <w:lang w:val="uk-UA"/>
              </w:rPr>
              <w:t>0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.09-0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.09.</w:t>
            </w:r>
            <w:r w:rsidRPr="00D351AC">
              <w:rPr>
                <w:lang w:val="uk-UA"/>
              </w:rPr>
              <w:t xml:space="preserve"> 202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</w:p>
        </w:tc>
      </w:tr>
      <w:tr w:rsidR="00514CB7" w:rsidRPr="00D351AC" w14:paraId="233CEAE1" w14:textId="77777777" w:rsidTr="00B1044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78A84" w14:textId="1269E200" w:rsidR="00514CB7" w:rsidRPr="00D351AC" w:rsidRDefault="00514CB7" w:rsidP="00514CB7">
            <w:pPr>
              <w:snapToGrid w:val="0"/>
              <w:spacing w:before="60" w:after="60" w:line="216" w:lineRule="auto"/>
              <w:jc w:val="center"/>
              <w:rPr>
                <w:color w:val="000000" w:themeColor="text1"/>
                <w:lang w:val="uk-UA"/>
              </w:rPr>
            </w:pPr>
            <w:r w:rsidRPr="00D351AC">
              <w:rPr>
                <w:iCs/>
                <w:lang w:val="uk-UA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9CFB5" w14:textId="3C710A09" w:rsidR="00514CB7" w:rsidRPr="00D351AC" w:rsidRDefault="00514CB7" w:rsidP="00514CB7">
            <w:pPr>
              <w:spacing w:line="216" w:lineRule="auto"/>
              <w:ind w:right="125"/>
              <w:rPr>
                <w:i/>
                <w:iCs/>
                <w:sz w:val="24"/>
                <w:szCs w:val="24"/>
                <w:lang w:val="uk-UA"/>
              </w:rPr>
            </w:pPr>
            <w:r w:rsidRPr="00D351AC">
              <w:rPr>
                <w:color w:val="000000"/>
                <w:spacing w:val="-6"/>
                <w:lang w:val="uk-UA"/>
              </w:rPr>
              <w:t xml:space="preserve">Проведення описової  аналітики результатів функціонування </w:t>
            </w:r>
            <w:r w:rsidRPr="00D351AC">
              <w:rPr>
                <w:color w:val="ED7D31" w:themeColor="accent2"/>
                <w:spacing w:val="-6"/>
                <w:lang w:val="uk-UA"/>
              </w:rPr>
              <w:t>сектору економіки / промисловості (за видом економічної діяльності)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21FDB" w14:textId="3DC90706" w:rsidR="00514CB7" w:rsidRPr="00D351AC" w:rsidRDefault="00514CB7" w:rsidP="00514CB7">
            <w:pPr>
              <w:widowControl/>
              <w:autoSpaceDN/>
              <w:snapToGrid w:val="0"/>
              <w:spacing w:before="60" w:after="60" w:line="216" w:lineRule="auto"/>
              <w:rPr>
                <w:color w:val="000000" w:themeColor="text1"/>
                <w:lang w:val="uk-UA"/>
              </w:rPr>
            </w:pPr>
            <w:r w:rsidRPr="00D351AC">
              <w:rPr>
                <w:bCs/>
                <w:lang w:val="uk-UA"/>
              </w:rPr>
              <w:t>0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.09-1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.09.</w:t>
            </w:r>
            <w:r w:rsidRPr="00D351AC">
              <w:rPr>
                <w:lang w:val="uk-UA"/>
              </w:rPr>
              <w:t xml:space="preserve"> 202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</w:p>
        </w:tc>
      </w:tr>
      <w:tr w:rsidR="00514CB7" w:rsidRPr="00D351AC" w14:paraId="413C2F5F" w14:textId="77777777" w:rsidTr="00B1044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B76CD" w14:textId="129D983A" w:rsidR="00514CB7" w:rsidRPr="00D351AC" w:rsidRDefault="00514CB7" w:rsidP="00514CB7">
            <w:pPr>
              <w:snapToGrid w:val="0"/>
              <w:spacing w:before="60" w:after="60" w:line="216" w:lineRule="auto"/>
              <w:jc w:val="center"/>
              <w:rPr>
                <w:color w:val="000000" w:themeColor="text1"/>
                <w:lang w:val="uk-UA"/>
              </w:rPr>
            </w:pPr>
            <w:r w:rsidRPr="00D351AC">
              <w:rPr>
                <w:iCs/>
                <w:lang w:val="uk-UA"/>
              </w:rPr>
              <w:t>2-3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9981A" w14:textId="66D50889" w:rsidR="00514CB7" w:rsidRPr="00D351AC" w:rsidRDefault="00514CB7" w:rsidP="00514CB7">
            <w:pPr>
              <w:spacing w:line="216" w:lineRule="auto"/>
              <w:ind w:right="125"/>
              <w:rPr>
                <w:i/>
                <w:iCs/>
                <w:color w:val="000000"/>
                <w:sz w:val="24"/>
                <w:szCs w:val="24"/>
                <w:lang w:val="uk-UA"/>
              </w:rPr>
            </w:pPr>
            <w:r w:rsidRPr="00D351AC">
              <w:rPr>
                <w:color w:val="000000"/>
                <w:spacing w:val="-6"/>
                <w:lang w:val="uk-UA"/>
              </w:rPr>
              <w:t xml:space="preserve">Проведення діагностичної аналітика економічного середовища </w:t>
            </w:r>
            <w:r w:rsidRPr="00D351AC">
              <w:rPr>
                <w:color w:val="ED7D31" w:themeColor="accent2"/>
                <w:spacing w:val="-6"/>
                <w:lang w:val="uk-UA"/>
              </w:rPr>
              <w:t>сектору економіки / промисловості (за видом економічної діяльності)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CDA36" w14:textId="1E405F7E" w:rsidR="00514CB7" w:rsidRPr="00D351AC" w:rsidRDefault="00514CB7" w:rsidP="00514CB7">
            <w:pPr>
              <w:snapToGrid w:val="0"/>
              <w:spacing w:before="60" w:after="60" w:line="216" w:lineRule="auto"/>
              <w:rPr>
                <w:color w:val="000000" w:themeColor="text1"/>
                <w:lang w:val="uk-UA"/>
              </w:rPr>
            </w:pPr>
            <w:r w:rsidRPr="00D351AC">
              <w:rPr>
                <w:bCs/>
                <w:lang w:val="uk-UA"/>
              </w:rPr>
              <w:t>0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.09-2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.09.</w:t>
            </w:r>
            <w:r w:rsidRPr="00D351AC">
              <w:rPr>
                <w:lang w:val="uk-UA"/>
              </w:rPr>
              <w:t xml:space="preserve"> 202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</w:p>
        </w:tc>
      </w:tr>
      <w:tr w:rsidR="00514CB7" w:rsidRPr="00D351AC" w14:paraId="53B717E3" w14:textId="77777777" w:rsidTr="00B1044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21C9D" w14:textId="7C467FF5" w:rsidR="00514CB7" w:rsidRPr="00D351AC" w:rsidRDefault="00514CB7" w:rsidP="00514CB7">
            <w:pPr>
              <w:snapToGrid w:val="0"/>
              <w:spacing w:before="60" w:after="60" w:line="216" w:lineRule="auto"/>
              <w:jc w:val="center"/>
              <w:rPr>
                <w:color w:val="000000" w:themeColor="text1"/>
                <w:lang w:val="uk-UA"/>
              </w:rPr>
            </w:pPr>
            <w:r w:rsidRPr="00D351AC">
              <w:rPr>
                <w:iCs/>
                <w:lang w:val="uk-UA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0895B" w14:textId="6A7ECD2E" w:rsidR="00514CB7" w:rsidRPr="00D351AC" w:rsidRDefault="00514CB7" w:rsidP="00514CB7">
            <w:pPr>
              <w:spacing w:line="216" w:lineRule="auto"/>
              <w:ind w:right="125"/>
              <w:rPr>
                <w:i/>
                <w:iCs/>
                <w:sz w:val="24"/>
                <w:szCs w:val="24"/>
                <w:lang w:val="uk-UA"/>
              </w:rPr>
            </w:pPr>
            <w:r w:rsidRPr="00D351AC">
              <w:rPr>
                <w:color w:val="000000"/>
                <w:spacing w:val="-6"/>
                <w:lang w:val="uk-UA"/>
              </w:rPr>
              <w:t xml:space="preserve">Аналітичне обґрунтування проблеми та визначення спеціалізованого завдання з економічної аналітики </w:t>
            </w:r>
            <w:r w:rsidRPr="00D351AC">
              <w:rPr>
                <w:color w:val="ED7D31" w:themeColor="accent2"/>
                <w:spacing w:val="-6"/>
                <w:lang w:val="uk-UA"/>
              </w:rPr>
              <w:t>згідно індивідуального завдання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22520" w14:textId="4FF0432D" w:rsidR="00514CB7" w:rsidRPr="00D351AC" w:rsidRDefault="00514CB7" w:rsidP="00514CB7">
            <w:pPr>
              <w:snapToGrid w:val="0"/>
              <w:spacing w:before="60" w:after="60" w:line="216" w:lineRule="auto"/>
              <w:rPr>
                <w:color w:val="000000" w:themeColor="text1"/>
                <w:lang w:val="uk-UA"/>
              </w:rPr>
            </w:pPr>
            <w:r w:rsidRPr="00D351AC">
              <w:rPr>
                <w:bCs/>
                <w:lang w:val="uk-UA"/>
              </w:rPr>
              <w:t>1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.09-2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.09.</w:t>
            </w:r>
            <w:r w:rsidRPr="00D351AC">
              <w:rPr>
                <w:lang w:val="uk-UA"/>
              </w:rPr>
              <w:t xml:space="preserve"> 202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</w:p>
        </w:tc>
      </w:tr>
      <w:tr w:rsidR="00514CB7" w:rsidRPr="00D351AC" w14:paraId="532782DD" w14:textId="77777777" w:rsidTr="00B1044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C4272" w14:textId="39EFDD18" w:rsidR="00514CB7" w:rsidRPr="00D351AC" w:rsidRDefault="00514CB7" w:rsidP="00514CB7">
            <w:pPr>
              <w:snapToGrid w:val="0"/>
              <w:spacing w:before="60" w:after="60" w:line="216" w:lineRule="auto"/>
              <w:jc w:val="center"/>
              <w:rPr>
                <w:color w:val="000000" w:themeColor="text1"/>
                <w:lang w:val="uk-UA"/>
              </w:rPr>
            </w:pPr>
            <w:r w:rsidRPr="00D351AC">
              <w:rPr>
                <w:iCs/>
                <w:lang w:val="uk-UA"/>
              </w:rPr>
              <w:t>4-5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DE73C" w14:textId="12FBADC0" w:rsidR="00514CB7" w:rsidRPr="00D351AC" w:rsidRDefault="00514CB7" w:rsidP="00514CB7">
            <w:pPr>
              <w:spacing w:line="216" w:lineRule="auto"/>
              <w:ind w:right="125"/>
              <w:rPr>
                <w:i/>
                <w:iCs/>
                <w:sz w:val="24"/>
                <w:szCs w:val="24"/>
                <w:lang w:val="uk-UA"/>
              </w:rPr>
            </w:pPr>
            <w:r w:rsidRPr="00D351AC">
              <w:rPr>
                <w:spacing w:val="-6"/>
                <w:lang w:val="uk-UA"/>
              </w:rPr>
              <w:t xml:space="preserve">Обрання методу й інформаційно-аналітичної бази здійснення економічної аналітики </w:t>
            </w:r>
            <w:r w:rsidRPr="00D351AC">
              <w:rPr>
                <w:color w:val="ED7D31" w:themeColor="accent2"/>
                <w:spacing w:val="-6"/>
                <w:lang w:val="uk-UA"/>
              </w:rPr>
              <w:t>згідно індивідуального завдання</w:t>
            </w:r>
            <w:r w:rsidRPr="00D351AC">
              <w:rPr>
                <w:spacing w:val="-6"/>
                <w:lang w:val="uk-UA"/>
              </w:rPr>
              <w:t>, її проведення та оцінювання результатів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C97C7" w14:textId="7D7BC37C" w:rsidR="00514CB7" w:rsidRPr="00D351AC" w:rsidRDefault="00514CB7" w:rsidP="00514CB7">
            <w:pPr>
              <w:snapToGrid w:val="0"/>
              <w:spacing w:before="60" w:after="60" w:line="216" w:lineRule="auto"/>
              <w:rPr>
                <w:color w:val="000000" w:themeColor="text1"/>
                <w:lang w:val="uk-UA"/>
              </w:rPr>
            </w:pPr>
            <w:r w:rsidRPr="00D351AC">
              <w:rPr>
                <w:bCs/>
                <w:lang w:val="uk-UA"/>
              </w:rPr>
              <w:t>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.09-0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.10.</w:t>
            </w:r>
            <w:r w:rsidRPr="00D351AC">
              <w:rPr>
                <w:lang w:val="uk-UA"/>
              </w:rPr>
              <w:t xml:space="preserve"> 202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</w:p>
        </w:tc>
      </w:tr>
      <w:tr w:rsidR="00514CB7" w:rsidRPr="00D351AC" w14:paraId="0F044A73" w14:textId="77777777" w:rsidTr="00B1044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427DC" w14:textId="547A31AB" w:rsidR="00514CB7" w:rsidRPr="00D351AC" w:rsidRDefault="00514CB7" w:rsidP="00514CB7">
            <w:pPr>
              <w:snapToGrid w:val="0"/>
              <w:spacing w:before="60" w:after="60" w:line="216" w:lineRule="auto"/>
              <w:jc w:val="center"/>
              <w:rPr>
                <w:color w:val="000000" w:themeColor="text1"/>
                <w:lang w:val="uk-UA"/>
              </w:rPr>
            </w:pPr>
            <w:r w:rsidRPr="00D351AC">
              <w:rPr>
                <w:iCs/>
                <w:lang w:val="uk-UA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9F904" w14:textId="64B5EFF0" w:rsidR="00514CB7" w:rsidRPr="00D351AC" w:rsidRDefault="002D4093" w:rsidP="00514CB7">
            <w:pPr>
              <w:spacing w:line="216" w:lineRule="auto"/>
              <w:ind w:right="125"/>
              <w:rPr>
                <w:i/>
                <w:iCs/>
                <w:sz w:val="24"/>
                <w:szCs w:val="24"/>
                <w:lang w:val="uk-UA"/>
              </w:rPr>
            </w:pPr>
            <w:r w:rsidRPr="00D351AC">
              <w:rPr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Моделювання </w:t>
            </w:r>
            <w:r w:rsidRPr="00D351AC">
              <w:rPr>
                <w:color w:val="ED7D31" w:themeColor="accent2"/>
                <w:spacing w:val="-6"/>
                <w:sz w:val="24"/>
                <w:szCs w:val="24"/>
                <w:lang w:val="uk-UA"/>
              </w:rPr>
              <w:t xml:space="preserve">згідно індивідуального завдання </w:t>
            </w:r>
            <w:r w:rsidRPr="00D351AC">
              <w:rPr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з прикладної </w:t>
            </w:r>
            <w:r w:rsidR="00D351AC">
              <w:rPr>
                <w:color w:val="000000" w:themeColor="text1"/>
                <w:spacing w:val="-6"/>
                <w:sz w:val="24"/>
                <w:szCs w:val="24"/>
                <w:lang w:val="uk-UA"/>
              </w:rPr>
              <w:t>економічної</w:t>
            </w:r>
            <w:r w:rsidR="00D351AC" w:rsidRPr="00D351AC">
              <w:rPr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 </w:t>
            </w:r>
            <w:r w:rsidRPr="00D351AC">
              <w:rPr>
                <w:color w:val="000000" w:themeColor="text1"/>
                <w:spacing w:val="-6"/>
                <w:sz w:val="24"/>
                <w:szCs w:val="24"/>
                <w:lang w:val="uk-UA"/>
              </w:rPr>
              <w:t>аналітики та аналіз його результатів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2DCF9" w14:textId="050D84D1" w:rsidR="00514CB7" w:rsidRPr="00D351AC" w:rsidRDefault="00514CB7" w:rsidP="00514CB7">
            <w:pPr>
              <w:snapToGrid w:val="0"/>
              <w:spacing w:before="60" w:after="60" w:line="216" w:lineRule="auto"/>
              <w:rPr>
                <w:color w:val="000000" w:themeColor="text1"/>
                <w:lang w:val="uk-UA"/>
              </w:rPr>
            </w:pPr>
            <w:r w:rsidRPr="00D351AC">
              <w:rPr>
                <w:bCs/>
                <w:color w:val="ED7D31" w:themeColor="accent2"/>
                <w:lang w:val="uk-UA"/>
              </w:rPr>
              <w:t>**</w:t>
            </w:r>
            <w:r w:rsidRPr="00D351AC">
              <w:rPr>
                <w:bCs/>
                <w:lang w:val="uk-UA"/>
              </w:rPr>
              <w:t>.09-0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.10.</w:t>
            </w:r>
            <w:r w:rsidRPr="00D351AC">
              <w:rPr>
                <w:lang w:val="uk-UA"/>
              </w:rPr>
              <w:t xml:space="preserve"> 202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</w:p>
        </w:tc>
      </w:tr>
      <w:tr w:rsidR="00514CB7" w:rsidRPr="00D351AC" w14:paraId="1FB8EFC5" w14:textId="77777777" w:rsidTr="00B10441">
        <w:trPr>
          <w:trHeight w:val="2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8D959" w14:textId="47D1B671" w:rsidR="00514CB7" w:rsidRPr="00D351AC" w:rsidRDefault="00514CB7" w:rsidP="00514CB7">
            <w:pPr>
              <w:snapToGrid w:val="0"/>
              <w:spacing w:before="60" w:after="60" w:line="216" w:lineRule="auto"/>
              <w:jc w:val="center"/>
              <w:rPr>
                <w:color w:val="000000" w:themeColor="text1"/>
                <w:lang w:val="uk-UA"/>
              </w:rPr>
            </w:pPr>
            <w:r w:rsidRPr="00D351AC">
              <w:rPr>
                <w:iCs/>
                <w:lang w:val="uk-UA"/>
              </w:rPr>
              <w:t>6-7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6EE52" w14:textId="0FBF620E" w:rsidR="00514CB7" w:rsidRPr="00D351AC" w:rsidRDefault="00514CB7" w:rsidP="00514CB7">
            <w:pPr>
              <w:spacing w:line="216" w:lineRule="auto"/>
              <w:ind w:right="125"/>
              <w:rPr>
                <w:i/>
                <w:iCs/>
                <w:sz w:val="24"/>
                <w:szCs w:val="24"/>
                <w:lang w:val="uk-UA"/>
              </w:rPr>
            </w:pPr>
            <w:r w:rsidRPr="00D351AC">
              <w:rPr>
                <w:bCs/>
                <w:iCs/>
                <w:color w:val="000000" w:themeColor="text1"/>
                <w:spacing w:val="-6"/>
                <w:lang w:val="uk-UA"/>
              </w:rPr>
              <w:t xml:space="preserve">Розроблення /удосконалення та апробація інструментарію економічної аналітики для обґрунтування  рішень з вирішення прикладної проблеми </w:t>
            </w:r>
            <w:r w:rsidRPr="00D351AC">
              <w:rPr>
                <w:color w:val="ED7D31" w:themeColor="accent2"/>
                <w:spacing w:val="-6"/>
                <w:lang w:val="uk-UA"/>
              </w:rPr>
              <w:t>згідно індивідуального завдання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1821A" w14:textId="6E95B0DC" w:rsidR="00514CB7" w:rsidRPr="00D351AC" w:rsidRDefault="00514CB7" w:rsidP="00514CB7">
            <w:pPr>
              <w:snapToGrid w:val="0"/>
              <w:spacing w:before="60" w:after="60" w:line="216" w:lineRule="auto"/>
              <w:rPr>
                <w:color w:val="000000" w:themeColor="text1"/>
                <w:lang w:val="uk-UA"/>
              </w:rPr>
            </w:pPr>
            <w:r w:rsidRPr="00D351AC">
              <w:rPr>
                <w:bCs/>
                <w:lang w:val="uk-UA"/>
              </w:rPr>
              <w:t>0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.10-2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.10.</w:t>
            </w:r>
            <w:r w:rsidRPr="00D351AC">
              <w:rPr>
                <w:lang w:val="uk-UA"/>
              </w:rPr>
              <w:t xml:space="preserve"> 202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</w:p>
        </w:tc>
      </w:tr>
      <w:tr w:rsidR="00514CB7" w:rsidRPr="00D351AC" w14:paraId="4E795A6F" w14:textId="77777777" w:rsidTr="00B10441">
        <w:trPr>
          <w:trHeight w:val="21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3279E" w14:textId="64A7A89D" w:rsidR="00514CB7" w:rsidRPr="00D351AC" w:rsidRDefault="00514CB7" w:rsidP="00514CB7">
            <w:pPr>
              <w:snapToGrid w:val="0"/>
              <w:spacing w:before="60" w:after="60" w:line="216" w:lineRule="auto"/>
              <w:jc w:val="center"/>
              <w:rPr>
                <w:color w:val="000000" w:themeColor="text1"/>
                <w:lang w:val="uk-UA"/>
              </w:rPr>
            </w:pPr>
            <w:r w:rsidRPr="00D351AC">
              <w:rPr>
                <w:iCs/>
                <w:lang w:val="uk-UA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3A414" w14:textId="1E38B2E0" w:rsidR="00514CB7" w:rsidRPr="00D351AC" w:rsidRDefault="00514CB7" w:rsidP="00514CB7">
            <w:pPr>
              <w:spacing w:line="216" w:lineRule="auto"/>
              <w:ind w:right="125"/>
              <w:rPr>
                <w:b/>
                <w:i/>
                <w:iCs/>
                <w:sz w:val="24"/>
                <w:szCs w:val="24"/>
                <w:lang w:val="uk-UA"/>
              </w:rPr>
            </w:pPr>
            <w:r w:rsidRPr="00D351AC">
              <w:rPr>
                <w:spacing w:val="-6"/>
                <w:lang w:val="uk-UA"/>
              </w:rPr>
              <w:t>Рекомендаційна економічна аналітика з реалізації запропонованих рішень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A5847" w14:textId="6F999895" w:rsidR="00514CB7" w:rsidRPr="00D351AC" w:rsidRDefault="00514CB7" w:rsidP="00514CB7">
            <w:pPr>
              <w:snapToGrid w:val="0"/>
              <w:spacing w:before="60" w:after="60" w:line="216" w:lineRule="auto"/>
              <w:rPr>
                <w:color w:val="000000" w:themeColor="text1"/>
                <w:lang w:val="uk-UA"/>
              </w:rPr>
            </w:pPr>
            <w:r w:rsidRPr="00D351AC">
              <w:rPr>
                <w:bCs/>
                <w:lang w:val="uk-UA"/>
              </w:rPr>
              <w:t>1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.10-2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.10.</w:t>
            </w:r>
            <w:r w:rsidRPr="00D351AC">
              <w:rPr>
                <w:lang w:val="uk-UA"/>
              </w:rPr>
              <w:t xml:space="preserve"> 202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</w:p>
        </w:tc>
      </w:tr>
      <w:tr w:rsidR="00514CB7" w:rsidRPr="00D351AC" w14:paraId="5F002302" w14:textId="77777777" w:rsidTr="00B10441">
        <w:trPr>
          <w:trHeight w:val="14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F2879" w14:textId="0929F32F" w:rsidR="00514CB7" w:rsidRPr="00D351AC" w:rsidRDefault="00514CB7" w:rsidP="00514CB7">
            <w:pPr>
              <w:snapToGrid w:val="0"/>
              <w:spacing w:before="60" w:after="60" w:line="216" w:lineRule="auto"/>
              <w:jc w:val="center"/>
              <w:rPr>
                <w:color w:val="000000" w:themeColor="text1"/>
                <w:lang w:val="uk-UA"/>
              </w:rPr>
            </w:pPr>
            <w:r w:rsidRPr="00D351AC">
              <w:rPr>
                <w:iCs/>
                <w:lang w:val="uk-UA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05CC3" w14:textId="3E58037A" w:rsidR="00514CB7" w:rsidRPr="00D351AC" w:rsidRDefault="00514CB7" w:rsidP="00514CB7">
            <w:pPr>
              <w:spacing w:line="216" w:lineRule="auto"/>
              <w:ind w:right="125"/>
              <w:rPr>
                <w:i/>
                <w:iCs/>
                <w:sz w:val="24"/>
                <w:szCs w:val="24"/>
                <w:lang w:val="uk-UA"/>
              </w:rPr>
            </w:pPr>
            <w:r w:rsidRPr="00D351AC">
              <w:rPr>
                <w:color w:val="000000"/>
                <w:spacing w:val="-6"/>
                <w:lang w:val="uk-UA"/>
              </w:rPr>
              <w:t xml:space="preserve">Оформлення остаточного звіту з практики.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35E2A" w14:textId="208DFDC5" w:rsidR="00514CB7" w:rsidRPr="00D351AC" w:rsidRDefault="00514CB7" w:rsidP="00514CB7">
            <w:pPr>
              <w:snapToGrid w:val="0"/>
              <w:spacing w:before="60" w:after="60" w:line="216" w:lineRule="auto"/>
              <w:rPr>
                <w:color w:val="000000" w:themeColor="text1"/>
                <w:lang w:val="uk-UA"/>
              </w:rPr>
            </w:pPr>
            <w:r w:rsidRPr="00D351AC">
              <w:rPr>
                <w:bCs/>
                <w:lang w:val="uk-UA"/>
              </w:rPr>
              <w:t>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.10-2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.10.</w:t>
            </w:r>
            <w:r w:rsidRPr="00D351AC">
              <w:rPr>
                <w:lang w:val="uk-UA"/>
              </w:rPr>
              <w:t xml:space="preserve"> 202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</w:p>
        </w:tc>
      </w:tr>
    </w:tbl>
    <w:p w14:paraId="499FF1C7" w14:textId="77777777" w:rsidR="005D4F8E" w:rsidRPr="00D351AC" w:rsidRDefault="005D4F8E" w:rsidP="00B10441">
      <w:pPr>
        <w:spacing w:before="120" w:after="60" w:line="216" w:lineRule="auto"/>
        <w:jc w:val="both"/>
        <w:rPr>
          <w:b/>
          <w:bCs/>
          <w:lang w:val="uk-UA"/>
        </w:rPr>
      </w:pPr>
      <w:r w:rsidRPr="00D351AC">
        <w:rPr>
          <w:b/>
          <w:bCs/>
          <w:lang w:val="uk-UA"/>
        </w:rPr>
        <w:t>Календарний графік проходження практики за дистанційного режиму (база практики- установа/організація)</w:t>
      </w: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76"/>
        <w:gridCol w:w="7229"/>
        <w:gridCol w:w="1843"/>
      </w:tblGrid>
      <w:tr w:rsidR="00B10441" w:rsidRPr="00D351AC" w14:paraId="450D874F" w14:textId="77777777" w:rsidTr="00B1044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E427D" w14:textId="73991F20" w:rsidR="00B10441" w:rsidRPr="00D351AC" w:rsidRDefault="00B10441" w:rsidP="00B10441">
            <w:pPr>
              <w:snapToGrid w:val="0"/>
              <w:spacing w:before="60" w:after="60" w:line="216" w:lineRule="auto"/>
              <w:jc w:val="center"/>
              <w:rPr>
                <w:b/>
                <w:color w:val="000000" w:themeColor="text1"/>
                <w:lang w:val="uk-UA"/>
              </w:rPr>
            </w:pPr>
            <w:r w:rsidRPr="00D351AC">
              <w:rPr>
                <w:b/>
                <w:lang w:val="uk-UA"/>
              </w:rPr>
              <w:t>Тиждень практики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988F5" w14:textId="010A98FF" w:rsidR="00B10441" w:rsidRPr="00D351AC" w:rsidRDefault="00B10441" w:rsidP="00B10441">
            <w:pPr>
              <w:snapToGrid w:val="0"/>
              <w:spacing w:before="60" w:after="60" w:line="216" w:lineRule="auto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D351AC">
              <w:rPr>
                <w:b/>
                <w:color w:val="000000" w:themeColor="text1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7E6C8" w14:textId="164E6A4A" w:rsidR="00B10441" w:rsidRPr="00D351AC" w:rsidRDefault="00B10441" w:rsidP="00B10441">
            <w:pPr>
              <w:snapToGrid w:val="0"/>
              <w:spacing w:before="60" w:after="60" w:line="216" w:lineRule="auto"/>
              <w:jc w:val="center"/>
              <w:rPr>
                <w:b/>
                <w:color w:val="000000" w:themeColor="text1"/>
                <w:lang w:val="uk-UA"/>
              </w:rPr>
            </w:pPr>
            <w:r w:rsidRPr="00D351AC">
              <w:rPr>
                <w:b/>
                <w:color w:val="000000" w:themeColor="text1"/>
                <w:lang w:val="uk-UA"/>
              </w:rPr>
              <w:t>Термін виконання</w:t>
            </w:r>
          </w:p>
        </w:tc>
      </w:tr>
      <w:tr w:rsidR="00514CB7" w:rsidRPr="00D351AC" w14:paraId="063348BA" w14:textId="77777777" w:rsidTr="00B10441">
        <w:trPr>
          <w:trHeight w:val="2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CB6E5" w14:textId="7375B6A2" w:rsidR="00514CB7" w:rsidRPr="00D351AC" w:rsidRDefault="00514CB7" w:rsidP="00514CB7">
            <w:pPr>
              <w:snapToGrid w:val="0"/>
              <w:spacing w:before="60" w:after="60" w:line="216" w:lineRule="auto"/>
              <w:jc w:val="center"/>
              <w:rPr>
                <w:color w:val="000000" w:themeColor="text1"/>
                <w:lang w:val="uk-UA"/>
              </w:rPr>
            </w:pPr>
            <w:r w:rsidRPr="00D351AC">
              <w:rPr>
                <w:iCs/>
                <w:lang w:val="uk-UA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136D4" w14:textId="5FE8380F" w:rsidR="00514CB7" w:rsidRPr="00D351AC" w:rsidRDefault="00514CB7" w:rsidP="00514CB7">
            <w:pPr>
              <w:spacing w:line="216" w:lineRule="auto"/>
              <w:ind w:right="125"/>
              <w:rPr>
                <w:i/>
                <w:iCs/>
                <w:sz w:val="24"/>
                <w:szCs w:val="24"/>
                <w:lang w:val="uk-UA"/>
              </w:rPr>
            </w:pPr>
            <w:r w:rsidRPr="00D351AC">
              <w:rPr>
                <w:color w:val="000000"/>
                <w:spacing w:val="-6"/>
                <w:lang w:val="uk-UA"/>
              </w:rPr>
              <w:t xml:space="preserve">Віртуальна екскурсія </w:t>
            </w:r>
            <w:r w:rsidRPr="00D351AC">
              <w:rPr>
                <w:color w:val="ED7D31" w:themeColor="accent2"/>
                <w:spacing w:val="-6"/>
                <w:lang w:val="uk-UA"/>
              </w:rPr>
              <w:t>установою/організацією</w:t>
            </w:r>
            <w:r w:rsidRPr="00D351AC">
              <w:rPr>
                <w:color w:val="000000"/>
                <w:spacing w:val="-6"/>
                <w:lang w:val="uk-UA"/>
              </w:rPr>
              <w:t xml:space="preserve">, ознайомлення з її сайтом, обговорення та дослідження діяльності шляхом використання </w:t>
            </w:r>
            <w:proofErr w:type="spellStart"/>
            <w:r w:rsidRPr="00D351AC">
              <w:rPr>
                <w:color w:val="000000"/>
                <w:spacing w:val="-6"/>
                <w:lang w:val="uk-UA"/>
              </w:rPr>
              <w:t>Zoom</w:t>
            </w:r>
            <w:proofErr w:type="spellEnd"/>
            <w:r w:rsidRPr="00D351AC">
              <w:rPr>
                <w:color w:val="000000"/>
                <w:spacing w:val="-6"/>
                <w:lang w:val="uk-UA"/>
              </w:rPr>
              <w:t>-конференції або інших засобів зв’язку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10901" w14:textId="7F10F240" w:rsidR="00514CB7" w:rsidRPr="00D351AC" w:rsidRDefault="00514CB7" w:rsidP="00514CB7">
            <w:pPr>
              <w:widowControl/>
              <w:autoSpaceDN/>
              <w:snapToGrid w:val="0"/>
              <w:spacing w:before="60" w:after="60" w:line="216" w:lineRule="auto"/>
              <w:rPr>
                <w:color w:val="000000" w:themeColor="text1"/>
                <w:lang w:val="uk-UA"/>
              </w:rPr>
            </w:pPr>
            <w:r w:rsidRPr="00D351AC">
              <w:rPr>
                <w:bCs/>
                <w:lang w:val="uk-UA"/>
              </w:rPr>
              <w:t>0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.09-0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.09.</w:t>
            </w:r>
            <w:r w:rsidRPr="00D351AC">
              <w:rPr>
                <w:lang w:val="uk-UA"/>
              </w:rPr>
              <w:t xml:space="preserve"> 202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</w:p>
        </w:tc>
      </w:tr>
      <w:tr w:rsidR="00514CB7" w:rsidRPr="00D351AC" w14:paraId="290F4492" w14:textId="77777777" w:rsidTr="00B10441">
        <w:trPr>
          <w:trHeight w:val="36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9C77B" w14:textId="58720151" w:rsidR="00514CB7" w:rsidRPr="00D351AC" w:rsidRDefault="00514CB7" w:rsidP="00514CB7">
            <w:pPr>
              <w:snapToGrid w:val="0"/>
              <w:spacing w:before="60" w:after="60" w:line="216" w:lineRule="auto"/>
              <w:jc w:val="center"/>
              <w:rPr>
                <w:color w:val="000000" w:themeColor="text1"/>
                <w:lang w:val="uk-UA"/>
              </w:rPr>
            </w:pPr>
            <w:r w:rsidRPr="00D351AC">
              <w:rPr>
                <w:iCs/>
                <w:lang w:val="uk-UA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6B78F" w14:textId="37D2C911" w:rsidR="00514CB7" w:rsidRPr="00D351AC" w:rsidRDefault="00514CB7" w:rsidP="00514CB7">
            <w:pPr>
              <w:spacing w:line="216" w:lineRule="auto"/>
              <w:ind w:right="125"/>
              <w:rPr>
                <w:i/>
                <w:iCs/>
                <w:sz w:val="24"/>
                <w:szCs w:val="24"/>
                <w:lang w:val="uk-UA"/>
              </w:rPr>
            </w:pPr>
            <w:r w:rsidRPr="00D351AC">
              <w:rPr>
                <w:color w:val="000000"/>
                <w:spacing w:val="-6"/>
                <w:lang w:val="uk-UA"/>
              </w:rPr>
              <w:t xml:space="preserve">Аналіз професійної діяльності економічного аналітика в </w:t>
            </w:r>
            <w:r w:rsidRPr="00D351AC">
              <w:rPr>
                <w:color w:val="ED7D31" w:themeColor="accent2"/>
                <w:spacing w:val="-6"/>
                <w:lang w:val="uk-UA"/>
              </w:rPr>
              <w:t>установи /організації</w:t>
            </w:r>
            <w:r w:rsidRPr="00D351AC">
              <w:rPr>
                <w:color w:val="000000"/>
                <w:spacing w:val="-6"/>
                <w:lang w:val="uk-UA"/>
              </w:rPr>
              <w:t>, ознайомлення та опрацювання використовуваного інструментарію економічної аналітики, інформаційно-аналітичної бази та платформ установою/організацією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CEF26" w14:textId="215BF4D3" w:rsidR="00514CB7" w:rsidRPr="00D351AC" w:rsidRDefault="00514CB7" w:rsidP="00514CB7">
            <w:pPr>
              <w:widowControl/>
              <w:autoSpaceDN/>
              <w:snapToGrid w:val="0"/>
              <w:spacing w:before="60" w:after="60" w:line="216" w:lineRule="auto"/>
              <w:rPr>
                <w:color w:val="000000" w:themeColor="text1"/>
                <w:lang w:val="uk-UA"/>
              </w:rPr>
            </w:pPr>
            <w:r w:rsidRPr="00D351AC">
              <w:rPr>
                <w:bCs/>
                <w:lang w:val="uk-UA"/>
              </w:rPr>
              <w:t>0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.09-0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.09.</w:t>
            </w:r>
            <w:r w:rsidRPr="00D351AC">
              <w:rPr>
                <w:lang w:val="uk-UA"/>
              </w:rPr>
              <w:t xml:space="preserve"> 202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</w:p>
        </w:tc>
      </w:tr>
      <w:tr w:rsidR="00514CB7" w:rsidRPr="00D351AC" w14:paraId="717031FE" w14:textId="77777777" w:rsidTr="00B1044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65E9E" w14:textId="0776AC29" w:rsidR="00514CB7" w:rsidRPr="00D351AC" w:rsidRDefault="00514CB7" w:rsidP="00514CB7">
            <w:pPr>
              <w:snapToGrid w:val="0"/>
              <w:spacing w:before="60" w:after="60" w:line="216" w:lineRule="auto"/>
              <w:jc w:val="center"/>
              <w:rPr>
                <w:color w:val="000000" w:themeColor="text1"/>
                <w:lang w:val="uk-UA"/>
              </w:rPr>
            </w:pPr>
            <w:r w:rsidRPr="00D351AC">
              <w:rPr>
                <w:iCs/>
                <w:lang w:val="uk-UA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8BB79" w14:textId="22E207CD" w:rsidR="00514CB7" w:rsidRPr="00D351AC" w:rsidRDefault="00514CB7" w:rsidP="00514CB7">
            <w:pPr>
              <w:spacing w:line="216" w:lineRule="auto"/>
              <w:ind w:right="125"/>
              <w:rPr>
                <w:i/>
                <w:iCs/>
                <w:sz w:val="24"/>
                <w:szCs w:val="24"/>
                <w:lang w:val="uk-UA"/>
              </w:rPr>
            </w:pPr>
            <w:r w:rsidRPr="00D351AC">
              <w:rPr>
                <w:color w:val="000000"/>
                <w:spacing w:val="-6"/>
                <w:lang w:val="uk-UA"/>
              </w:rPr>
              <w:t xml:space="preserve">Проведення описової  аналітики результатів функціонування </w:t>
            </w:r>
            <w:r w:rsidRPr="00D351AC">
              <w:rPr>
                <w:color w:val="ED7D31" w:themeColor="accent2"/>
                <w:spacing w:val="-6"/>
                <w:lang w:val="uk-UA"/>
              </w:rPr>
              <w:t>сектору економіки / промисловості (за видом економічної діяльності)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CF642" w14:textId="3082AC95" w:rsidR="00514CB7" w:rsidRPr="00D351AC" w:rsidRDefault="00514CB7" w:rsidP="00514CB7">
            <w:pPr>
              <w:widowControl/>
              <w:autoSpaceDN/>
              <w:snapToGrid w:val="0"/>
              <w:spacing w:before="60" w:after="60" w:line="216" w:lineRule="auto"/>
              <w:rPr>
                <w:color w:val="000000" w:themeColor="text1"/>
                <w:lang w:val="uk-UA"/>
              </w:rPr>
            </w:pPr>
            <w:r w:rsidRPr="00D351AC">
              <w:rPr>
                <w:bCs/>
                <w:lang w:val="uk-UA"/>
              </w:rPr>
              <w:t>0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.09-1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.09.</w:t>
            </w:r>
            <w:r w:rsidRPr="00D351AC">
              <w:rPr>
                <w:lang w:val="uk-UA"/>
              </w:rPr>
              <w:t xml:space="preserve"> 202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</w:p>
        </w:tc>
      </w:tr>
      <w:tr w:rsidR="00514CB7" w:rsidRPr="00D351AC" w14:paraId="5934D434" w14:textId="77777777" w:rsidTr="00B1044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ACC50" w14:textId="07C28DFE" w:rsidR="00514CB7" w:rsidRPr="00D351AC" w:rsidRDefault="00514CB7" w:rsidP="00514CB7">
            <w:pPr>
              <w:snapToGrid w:val="0"/>
              <w:spacing w:before="60" w:after="60" w:line="216" w:lineRule="auto"/>
              <w:jc w:val="center"/>
              <w:rPr>
                <w:color w:val="000000" w:themeColor="text1"/>
                <w:lang w:val="uk-UA"/>
              </w:rPr>
            </w:pPr>
            <w:r w:rsidRPr="00D351AC">
              <w:rPr>
                <w:iCs/>
                <w:lang w:val="uk-UA"/>
              </w:rPr>
              <w:t>2-3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D20C3" w14:textId="67CC1653" w:rsidR="00514CB7" w:rsidRPr="00D351AC" w:rsidRDefault="00514CB7" w:rsidP="00514CB7">
            <w:pPr>
              <w:spacing w:line="216" w:lineRule="auto"/>
              <w:ind w:right="125"/>
              <w:rPr>
                <w:i/>
                <w:iCs/>
                <w:color w:val="000000"/>
                <w:sz w:val="24"/>
                <w:szCs w:val="24"/>
                <w:lang w:val="uk-UA"/>
              </w:rPr>
            </w:pPr>
            <w:r w:rsidRPr="00D351AC">
              <w:rPr>
                <w:color w:val="000000"/>
                <w:spacing w:val="-6"/>
                <w:lang w:val="uk-UA"/>
              </w:rPr>
              <w:t xml:space="preserve">Проведення діагностичної аналітика економічного середовища </w:t>
            </w:r>
            <w:r w:rsidRPr="00D351AC">
              <w:rPr>
                <w:color w:val="ED7D31" w:themeColor="accent2"/>
                <w:spacing w:val="-6"/>
                <w:lang w:val="uk-UA"/>
              </w:rPr>
              <w:t>сектору економіки / промисловості (за видом економічної діяльності)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E8A85" w14:textId="103CE34D" w:rsidR="00514CB7" w:rsidRPr="00D351AC" w:rsidRDefault="00514CB7" w:rsidP="00514CB7">
            <w:pPr>
              <w:snapToGrid w:val="0"/>
              <w:spacing w:before="60" w:after="60" w:line="216" w:lineRule="auto"/>
              <w:rPr>
                <w:color w:val="000000" w:themeColor="text1"/>
                <w:lang w:val="uk-UA"/>
              </w:rPr>
            </w:pPr>
            <w:r w:rsidRPr="00D351AC">
              <w:rPr>
                <w:bCs/>
                <w:lang w:val="uk-UA"/>
              </w:rPr>
              <w:t>0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.09-2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.09.</w:t>
            </w:r>
            <w:r w:rsidRPr="00D351AC">
              <w:rPr>
                <w:lang w:val="uk-UA"/>
              </w:rPr>
              <w:t xml:space="preserve"> 202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</w:p>
        </w:tc>
      </w:tr>
      <w:tr w:rsidR="00514CB7" w:rsidRPr="00D351AC" w14:paraId="362B407D" w14:textId="77777777" w:rsidTr="00B1044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DAF19" w14:textId="72E49DBB" w:rsidR="00514CB7" w:rsidRPr="00D351AC" w:rsidRDefault="00514CB7" w:rsidP="00514CB7">
            <w:pPr>
              <w:snapToGrid w:val="0"/>
              <w:spacing w:before="60" w:after="60" w:line="216" w:lineRule="auto"/>
              <w:jc w:val="center"/>
              <w:rPr>
                <w:color w:val="000000" w:themeColor="text1"/>
                <w:lang w:val="uk-UA"/>
              </w:rPr>
            </w:pPr>
            <w:r w:rsidRPr="00D351AC">
              <w:rPr>
                <w:iCs/>
                <w:lang w:val="uk-UA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3349D" w14:textId="4F56AC06" w:rsidR="00514CB7" w:rsidRPr="00D351AC" w:rsidRDefault="00514CB7" w:rsidP="00514CB7">
            <w:pPr>
              <w:spacing w:line="216" w:lineRule="auto"/>
              <w:ind w:right="125"/>
              <w:rPr>
                <w:i/>
                <w:iCs/>
                <w:sz w:val="24"/>
                <w:szCs w:val="24"/>
                <w:lang w:val="uk-UA"/>
              </w:rPr>
            </w:pPr>
            <w:r w:rsidRPr="00D351AC">
              <w:rPr>
                <w:color w:val="000000"/>
                <w:spacing w:val="-6"/>
                <w:lang w:val="uk-UA"/>
              </w:rPr>
              <w:t xml:space="preserve">Аналітичне обґрунтування проблеми та визначення спеціалізованого завдання з економічної аналітики </w:t>
            </w:r>
            <w:r w:rsidRPr="00D351AC">
              <w:rPr>
                <w:color w:val="ED7D31" w:themeColor="accent2"/>
                <w:spacing w:val="-6"/>
                <w:lang w:val="uk-UA"/>
              </w:rPr>
              <w:t>згідно індивідуального завдання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63F68" w14:textId="1A79A74F" w:rsidR="00514CB7" w:rsidRPr="00D351AC" w:rsidRDefault="00514CB7" w:rsidP="00514CB7">
            <w:pPr>
              <w:snapToGrid w:val="0"/>
              <w:spacing w:before="60" w:after="60" w:line="216" w:lineRule="auto"/>
              <w:rPr>
                <w:color w:val="000000" w:themeColor="text1"/>
                <w:lang w:val="uk-UA"/>
              </w:rPr>
            </w:pPr>
            <w:r w:rsidRPr="00D351AC">
              <w:rPr>
                <w:bCs/>
                <w:lang w:val="uk-UA"/>
              </w:rPr>
              <w:t>1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.09-2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.09.</w:t>
            </w:r>
            <w:r w:rsidRPr="00D351AC">
              <w:rPr>
                <w:lang w:val="uk-UA"/>
              </w:rPr>
              <w:t xml:space="preserve"> 202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</w:p>
        </w:tc>
      </w:tr>
      <w:tr w:rsidR="00514CB7" w:rsidRPr="00D351AC" w14:paraId="0F452436" w14:textId="77777777" w:rsidTr="00B1044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5CEBB" w14:textId="2C06F459" w:rsidR="00514CB7" w:rsidRPr="00D351AC" w:rsidRDefault="00514CB7" w:rsidP="00514CB7">
            <w:pPr>
              <w:snapToGrid w:val="0"/>
              <w:spacing w:before="60" w:after="60" w:line="216" w:lineRule="auto"/>
              <w:jc w:val="center"/>
              <w:rPr>
                <w:color w:val="000000" w:themeColor="text1"/>
                <w:lang w:val="uk-UA"/>
              </w:rPr>
            </w:pPr>
            <w:r w:rsidRPr="00D351AC">
              <w:rPr>
                <w:iCs/>
                <w:lang w:val="uk-UA"/>
              </w:rPr>
              <w:t>4-5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8B52C" w14:textId="15F1595A" w:rsidR="00514CB7" w:rsidRPr="00D351AC" w:rsidRDefault="00514CB7" w:rsidP="00514CB7">
            <w:pPr>
              <w:spacing w:line="216" w:lineRule="auto"/>
              <w:ind w:right="125"/>
              <w:rPr>
                <w:i/>
                <w:iCs/>
                <w:sz w:val="24"/>
                <w:szCs w:val="24"/>
                <w:lang w:val="uk-UA"/>
              </w:rPr>
            </w:pPr>
            <w:r w:rsidRPr="00D351AC">
              <w:rPr>
                <w:spacing w:val="-6"/>
                <w:lang w:val="uk-UA"/>
              </w:rPr>
              <w:t xml:space="preserve">Обрання методу й інформаційно-аналітичної бази здійснення економічної аналітики </w:t>
            </w:r>
            <w:r w:rsidRPr="00D351AC">
              <w:rPr>
                <w:color w:val="ED7D31" w:themeColor="accent2"/>
                <w:spacing w:val="-6"/>
                <w:lang w:val="uk-UA"/>
              </w:rPr>
              <w:t>згідно індивідуального завдання</w:t>
            </w:r>
            <w:r w:rsidRPr="00D351AC">
              <w:rPr>
                <w:spacing w:val="-6"/>
                <w:lang w:val="uk-UA"/>
              </w:rPr>
              <w:t>, її проведення та оцінювання результатів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B3FA3" w14:textId="4B1AA794" w:rsidR="00514CB7" w:rsidRPr="00D351AC" w:rsidRDefault="00514CB7" w:rsidP="00514CB7">
            <w:pPr>
              <w:snapToGrid w:val="0"/>
              <w:spacing w:before="60" w:after="60" w:line="216" w:lineRule="auto"/>
              <w:rPr>
                <w:color w:val="000000" w:themeColor="text1"/>
                <w:lang w:val="uk-UA"/>
              </w:rPr>
            </w:pPr>
            <w:r w:rsidRPr="00D351AC">
              <w:rPr>
                <w:bCs/>
                <w:lang w:val="uk-UA"/>
              </w:rPr>
              <w:t>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.09-0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.10.</w:t>
            </w:r>
            <w:r w:rsidRPr="00D351AC">
              <w:rPr>
                <w:lang w:val="uk-UA"/>
              </w:rPr>
              <w:t xml:space="preserve"> 202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</w:p>
        </w:tc>
      </w:tr>
      <w:tr w:rsidR="00514CB7" w:rsidRPr="00D351AC" w14:paraId="7F75A77E" w14:textId="77777777" w:rsidTr="00B1044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AF6D8" w14:textId="1505DC88" w:rsidR="00514CB7" w:rsidRPr="00D351AC" w:rsidRDefault="00514CB7" w:rsidP="00514CB7">
            <w:pPr>
              <w:snapToGrid w:val="0"/>
              <w:spacing w:before="60" w:after="60" w:line="216" w:lineRule="auto"/>
              <w:jc w:val="center"/>
              <w:rPr>
                <w:color w:val="000000" w:themeColor="text1"/>
                <w:lang w:val="uk-UA"/>
              </w:rPr>
            </w:pPr>
            <w:r w:rsidRPr="00D351AC">
              <w:rPr>
                <w:iCs/>
                <w:lang w:val="uk-UA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CA464" w14:textId="73E70680" w:rsidR="00514CB7" w:rsidRPr="00D351AC" w:rsidRDefault="002D4093" w:rsidP="00514CB7">
            <w:pPr>
              <w:spacing w:line="216" w:lineRule="auto"/>
              <w:ind w:right="125"/>
              <w:rPr>
                <w:i/>
                <w:iCs/>
                <w:sz w:val="24"/>
                <w:szCs w:val="24"/>
                <w:lang w:val="uk-UA"/>
              </w:rPr>
            </w:pPr>
            <w:r w:rsidRPr="00D351AC">
              <w:rPr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Моделювання </w:t>
            </w:r>
            <w:r w:rsidRPr="00D351AC">
              <w:rPr>
                <w:color w:val="ED7D31" w:themeColor="accent2"/>
                <w:spacing w:val="-6"/>
                <w:sz w:val="24"/>
                <w:szCs w:val="24"/>
                <w:lang w:val="uk-UA"/>
              </w:rPr>
              <w:t xml:space="preserve">згідно індивідуального завдання </w:t>
            </w:r>
            <w:r w:rsidRPr="00D351AC">
              <w:rPr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з прикладної </w:t>
            </w:r>
            <w:r w:rsidR="00D351AC">
              <w:rPr>
                <w:color w:val="000000" w:themeColor="text1"/>
                <w:spacing w:val="-6"/>
                <w:sz w:val="24"/>
                <w:szCs w:val="24"/>
                <w:lang w:val="uk-UA"/>
              </w:rPr>
              <w:t>економічної</w:t>
            </w:r>
            <w:r w:rsidR="00D351AC" w:rsidRPr="00D351AC">
              <w:rPr>
                <w:color w:val="000000" w:themeColor="text1"/>
                <w:spacing w:val="-6"/>
                <w:sz w:val="24"/>
                <w:szCs w:val="24"/>
                <w:lang w:val="uk-UA"/>
              </w:rPr>
              <w:t xml:space="preserve"> </w:t>
            </w:r>
            <w:r w:rsidRPr="00D351AC">
              <w:rPr>
                <w:color w:val="000000" w:themeColor="text1"/>
                <w:spacing w:val="-6"/>
                <w:sz w:val="24"/>
                <w:szCs w:val="24"/>
                <w:lang w:val="uk-UA"/>
              </w:rPr>
              <w:t>аналітики та аналіз його результатів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B8E0E" w14:textId="68F74C47" w:rsidR="00514CB7" w:rsidRPr="00D351AC" w:rsidRDefault="00514CB7" w:rsidP="00514CB7">
            <w:pPr>
              <w:snapToGrid w:val="0"/>
              <w:spacing w:before="60" w:after="60" w:line="216" w:lineRule="auto"/>
              <w:rPr>
                <w:color w:val="000000" w:themeColor="text1"/>
                <w:lang w:val="uk-UA"/>
              </w:rPr>
            </w:pPr>
            <w:r w:rsidRPr="00D351AC">
              <w:rPr>
                <w:bCs/>
                <w:color w:val="ED7D31" w:themeColor="accent2"/>
                <w:lang w:val="uk-UA"/>
              </w:rPr>
              <w:t>**</w:t>
            </w:r>
            <w:r w:rsidRPr="00D351AC">
              <w:rPr>
                <w:bCs/>
                <w:lang w:val="uk-UA"/>
              </w:rPr>
              <w:t>.09-0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.10.</w:t>
            </w:r>
            <w:r w:rsidRPr="00D351AC">
              <w:rPr>
                <w:lang w:val="uk-UA"/>
              </w:rPr>
              <w:t xml:space="preserve"> 202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</w:p>
        </w:tc>
      </w:tr>
      <w:tr w:rsidR="00514CB7" w:rsidRPr="00D351AC" w14:paraId="476A6BD4" w14:textId="77777777" w:rsidTr="00B10441">
        <w:trPr>
          <w:trHeight w:val="2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78914" w14:textId="5A27B924" w:rsidR="00514CB7" w:rsidRPr="00D351AC" w:rsidRDefault="00514CB7" w:rsidP="00514CB7">
            <w:pPr>
              <w:snapToGrid w:val="0"/>
              <w:spacing w:before="60" w:after="60" w:line="216" w:lineRule="auto"/>
              <w:jc w:val="center"/>
              <w:rPr>
                <w:color w:val="000000" w:themeColor="text1"/>
                <w:lang w:val="uk-UA"/>
              </w:rPr>
            </w:pPr>
            <w:r w:rsidRPr="00D351AC">
              <w:rPr>
                <w:iCs/>
                <w:lang w:val="uk-UA"/>
              </w:rPr>
              <w:t>6-7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2AB4B" w14:textId="6A3A1F08" w:rsidR="00514CB7" w:rsidRPr="00D351AC" w:rsidRDefault="00514CB7" w:rsidP="00514CB7">
            <w:pPr>
              <w:spacing w:line="216" w:lineRule="auto"/>
              <w:ind w:right="125"/>
              <w:rPr>
                <w:i/>
                <w:iCs/>
                <w:sz w:val="24"/>
                <w:szCs w:val="24"/>
                <w:lang w:val="uk-UA"/>
              </w:rPr>
            </w:pPr>
            <w:r w:rsidRPr="00D351AC">
              <w:rPr>
                <w:bCs/>
                <w:iCs/>
                <w:color w:val="000000" w:themeColor="text1"/>
                <w:spacing w:val="-6"/>
                <w:lang w:val="uk-UA"/>
              </w:rPr>
              <w:t xml:space="preserve">Розроблення /удосконалення та апробація інструментарію економічної аналітики для обґрунтування  рішень з вирішення прикладної проблеми </w:t>
            </w:r>
            <w:r w:rsidRPr="00D351AC">
              <w:rPr>
                <w:color w:val="ED7D31" w:themeColor="accent2"/>
                <w:spacing w:val="-6"/>
                <w:lang w:val="uk-UA"/>
              </w:rPr>
              <w:t>згідно індивідуального завдання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22CB8" w14:textId="25DD4FD6" w:rsidR="00514CB7" w:rsidRPr="00D351AC" w:rsidRDefault="00514CB7" w:rsidP="00514CB7">
            <w:pPr>
              <w:snapToGrid w:val="0"/>
              <w:spacing w:before="60" w:after="60" w:line="216" w:lineRule="auto"/>
              <w:rPr>
                <w:color w:val="000000" w:themeColor="text1"/>
                <w:lang w:val="uk-UA"/>
              </w:rPr>
            </w:pPr>
            <w:r w:rsidRPr="00D351AC">
              <w:rPr>
                <w:bCs/>
                <w:lang w:val="uk-UA"/>
              </w:rPr>
              <w:t>0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.10-2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.10.</w:t>
            </w:r>
            <w:r w:rsidRPr="00D351AC">
              <w:rPr>
                <w:lang w:val="uk-UA"/>
              </w:rPr>
              <w:t xml:space="preserve"> 202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</w:p>
        </w:tc>
      </w:tr>
      <w:tr w:rsidR="00514CB7" w:rsidRPr="00D351AC" w14:paraId="2A158412" w14:textId="77777777" w:rsidTr="00B10441">
        <w:trPr>
          <w:trHeight w:val="21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78DD0" w14:textId="4AE0A37F" w:rsidR="00514CB7" w:rsidRPr="00D351AC" w:rsidRDefault="00514CB7" w:rsidP="00514CB7">
            <w:pPr>
              <w:snapToGrid w:val="0"/>
              <w:spacing w:before="60" w:after="60" w:line="216" w:lineRule="auto"/>
              <w:jc w:val="center"/>
              <w:rPr>
                <w:color w:val="000000" w:themeColor="text1"/>
                <w:lang w:val="uk-UA"/>
              </w:rPr>
            </w:pPr>
            <w:r w:rsidRPr="00D351AC">
              <w:rPr>
                <w:iCs/>
                <w:lang w:val="uk-UA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850B0" w14:textId="546A425B" w:rsidR="00514CB7" w:rsidRPr="00D351AC" w:rsidRDefault="00514CB7" w:rsidP="00514CB7">
            <w:pPr>
              <w:spacing w:line="216" w:lineRule="auto"/>
              <w:ind w:right="125"/>
              <w:rPr>
                <w:b/>
                <w:i/>
                <w:iCs/>
                <w:sz w:val="24"/>
                <w:szCs w:val="24"/>
                <w:lang w:val="uk-UA"/>
              </w:rPr>
            </w:pPr>
            <w:r w:rsidRPr="00D351AC">
              <w:rPr>
                <w:spacing w:val="-6"/>
                <w:lang w:val="uk-UA"/>
              </w:rPr>
              <w:t>Рекомендаційна економічна аналітика з реалізації запропонованих рішень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C2788" w14:textId="32FC9C5B" w:rsidR="00514CB7" w:rsidRPr="00D351AC" w:rsidRDefault="00514CB7" w:rsidP="00514CB7">
            <w:pPr>
              <w:snapToGrid w:val="0"/>
              <w:spacing w:before="60" w:after="60" w:line="216" w:lineRule="auto"/>
              <w:rPr>
                <w:color w:val="000000" w:themeColor="text1"/>
                <w:lang w:val="uk-UA"/>
              </w:rPr>
            </w:pPr>
            <w:r w:rsidRPr="00D351AC">
              <w:rPr>
                <w:bCs/>
                <w:lang w:val="uk-UA"/>
              </w:rPr>
              <w:t>1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.10-2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.10.</w:t>
            </w:r>
            <w:r w:rsidRPr="00D351AC">
              <w:rPr>
                <w:lang w:val="uk-UA"/>
              </w:rPr>
              <w:t xml:space="preserve"> 202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</w:p>
        </w:tc>
      </w:tr>
      <w:tr w:rsidR="00514CB7" w:rsidRPr="00D351AC" w14:paraId="355EF5FE" w14:textId="77777777" w:rsidTr="00B10441">
        <w:trPr>
          <w:trHeight w:val="14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85D17" w14:textId="74287ADB" w:rsidR="00514CB7" w:rsidRPr="00D351AC" w:rsidRDefault="00514CB7" w:rsidP="00514CB7">
            <w:pPr>
              <w:snapToGrid w:val="0"/>
              <w:spacing w:before="60" w:after="60" w:line="216" w:lineRule="auto"/>
              <w:jc w:val="center"/>
              <w:rPr>
                <w:color w:val="000000" w:themeColor="text1"/>
                <w:lang w:val="uk-UA"/>
              </w:rPr>
            </w:pPr>
            <w:r w:rsidRPr="00D351AC">
              <w:rPr>
                <w:iCs/>
                <w:lang w:val="uk-UA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7F7D3" w14:textId="5A192A54" w:rsidR="00514CB7" w:rsidRPr="00D351AC" w:rsidRDefault="00514CB7" w:rsidP="00514CB7">
            <w:pPr>
              <w:spacing w:line="216" w:lineRule="auto"/>
              <w:ind w:right="125"/>
              <w:rPr>
                <w:i/>
                <w:iCs/>
                <w:sz w:val="24"/>
                <w:szCs w:val="24"/>
                <w:lang w:val="uk-UA"/>
              </w:rPr>
            </w:pPr>
            <w:r w:rsidRPr="00D351AC">
              <w:rPr>
                <w:color w:val="000000"/>
                <w:spacing w:val="-6"/>
                <w:lang w:val="uk-UA"/>
              </w:rPr>
              <w:t xml:space="preserve">Оформлення остаточного звіту з практики.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B2388" w14:textId="4C37A28E" w:rsidR="00514CB7" w:rsidRPr="00D351AC" w:rsidRDefault="00514CB7" w:rsidP="00514CB7">
            <w:pPr>
              <w:snapToGrid w:val="0"/>
              <w:spacing w:before="60" w:after="60" w:line="216" w:lineRule="auto"/>
              <w:rPr>
                <w:color w:val="000000" w:themeColor="text1"/>
                <w:lang w:val="uk-UA"/>
              </w:rPr>
            </w:pPr>
            <w:r w:rsidRPr="00D351AC">
              <w:rPr>
                <w:bCs/>
                <w:lang w:val="uk-UA"/>
              </w:rPr>
              <w:t>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.10-2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  <w:r w:rsidRPr="00D351AC">
              <w:rPr>
                <w:bCs/>
                <w:lang w:val="uk-UA"/>
              </w:rPr>
              <w:t>.10.</w:t>
            </w:r>
            <w:r w:rsidRPr="00D351AC">
              <w:rPr>
                <w:lang w:val="uk-UA"/>
              </w:rPr>
              <w:t xml:space="preserve"> 202</w:t>
            </w:r>
            <w:r w:rsidRPr="00D351AC">
              <w:rPr>
                <w:bCs/>
                <w:color w:val="ED7D31" w:themeColor="accent2"/>
                <w:lang w:val="uk-UA"/>
              </w:rPr>
              <w:t>*</w:t>
            </w:r>
          </w:p>
        </w:tc>
      </w:tr>
    </w:tbl>
    <w:p w14:paraId="7E2B322C" w14:textId="77777777" w:rsidR="00816A84" w:rsidRPr="00D351AC" w:rsidRDefault="00816A84" w:rsidP="00B10441">
      <w:pPr>
        <w:pStyle w:val="a3"/>
        <w:spacing w:line="216" w:lineRule="auto"/>
        <w:jc w:val="both"/>
        <w:rPr>
          <w:color w:val="000000" w:themeColor="text1"/>
          <w:lang w:val="uk-UA"/>
        </w:rPr>
      </w:pPr>
    </w:p>
    <w:p w14:paraId="6C6A9E4C" w14:textId="07AE545A" w:rsidR="005D4F8E" w:rsidRPr="00D351AC" w:rsidRDefault="005D4F8E" w:rsidP="009A7EF8">
      <w:pPr>
        <w:shd w:val="clear" w:color="auto" w:fill="FFFFFF"/>
        <w:spacing w:before="240" w:line="216" w:lineRule="auto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D351AC">
        <w:rPr>
          <w:b/>
          <w:bCs/>
          <w:color w:val="000000" w:themeColor="text1"/>
          <w:sz w:val="28"/>
          <w:szCs w:val="28"/>
          <w:lang w:val="uk-UA"/>
        </w:rPr>
        <w:lastRenderedPageBreak/>
        <w:t xml:space="preserve">6. </w:t>
      </w:r>
      <w:r w:rsidR="004F7222" w:rsidRPr="00D351AC">
        <w:rPr>
          <w:b/>
          <w:bCs/>
          <w:color w:val="000000" w:themeColor="text1"/>
          <w:sz w:val="28"/>
          <w:szCs w:val="28"/>
          <w:lang w:val="uk-UA"/>
        </w:rPr>
        <w:t>ВИМОГИ ДО ЗВІТУ</w:t>
      </w:r>
    </w:p>
    <w:p w14:paraId="350552DB" w14:textId="4C72B881" w:rsidR="005D4F8E" w:rsidRPr="00D351AC" w:rsidRDefault="005D4F8E" w:rsidP="009A7EF8">
      <w:pPr>
        <w:shd w:val="clear" w:color="auto" w:fill="FFFFFF"/>
        <w:spacing w:before="120" w:line="216" w:lineRule="auto"/>
        <w:jc w:val="both"/>
        <w:rPr>
          <w:color w:val="000000"/>
          <w:sz w:val="24"/>
          <w:szCs w:val="24"/>
          <w:lang w:val="uk-UA"/>
        </w:rPr>
      </w:pPr>
      <w:r w:rsidRPr="00D351AC">
        <w:rPr>
          <w:sz w:val="24"/>
          <w:szCs w:val="24"/>
          <w:lang w:val="uk-UA"/>
        </w:rPr>
        <w:t>Звіт з практики здобувачем складається поступово відповідно до робочої програми, періоду проходження практики, збирання інформації і матеріалів, виконання завдань</w:t>
      </w:r>
      <w:r w:rsidR="009A7EF8" w:rsidRPr="00D351AC">
        <w:rPr>
          <w:sz w:val="24"/>
          <w:szCs w:val="24"/>
          <w:lang w:val="uk-UA"/>
        </w:rPr>
        <w:t xml:space="preserve"> і </w:t>
      </w:r>
      <w:r w:rsidRPr="00D351AC">
        <w:rPr>
          <w:color w:val="000000"/>
          <w:sz w:val="24"/>
          <w:szCs w:val="24"/>
          <w:lang w:val="uk-UA"/>
        </w:rPr>
        <w:t xml:space="preserve">складається </w:t>
      </w:r>
      <w:r w:rsidR="009A7EF8" w:rsidRPr="00D351AC">
        <w:rPr>
          <w:color w:val="000000"/>
          <w:sz w:val="24"/>
          <w:szCs w:val="24"/>
          <w:lang w:val="uk-UA"/>
        </w:rPr>
        <w:t>за нижчезазначеною структурою</w:t>
      </w:r>
      <w:r w:rsidRPr="00D351AC">
        <w:rPr>
          <w:color w:val="000000"/>
          <w:sz w:val="24"/>
          <w:szCs w:val="24"/>
          <w:lang w:val="uk-UA"/>
        </w:rPr>
        <w:t>:</w:t>
      </w:r>
    </w:p>
    <w:p w14:paraId="73FF6A9C" w14:textId="77777777" w:rsidR="00EF0F5C" w:rsidRPr="00D351AC" w:rsidRDefault="00EF0F5C" w:rsidP="00EF0F5C">
      <w:pPr>
        <w:spacing w:line="204" w:lineRule="auto"/>
        <w:rPr>
          <w:bCs/>
          <w:sz w:val="24"/>
          <w:szCs w:val="24"/>
          <w:lang w:val="uk-UA"/>
        </w:rPr>
      </w:pPr>
      <w:bookmarkStart w:id="5" w:name="_Hlk171970620"/>
      <w:r w:rsidRPr="00D351AC">
        <w:rPr>
          <w:b/>
          <w:bCs/>
          <w:sz w:val="24"/>
          <w:szCs w:val="24"/>
          <w:lang w:val="uk-UA"/>
        </w:rPr>
        <w:t>Вступ</w:t>
      </w:r>
    </w:p>
    <w:p w14:paraId="28A9C8CD" w14:textId="77777777" w:rsidR="00EF0F5C" w:rsidRPr="00D351AC" w:rsidRDefault="00EF0F5C" w:rsidP="00EF0F5C">
      <w:pPr>
        <w:spacing w:line="204" w:lineRule="auto"/>
        <w:rPr>
          <w:b/>
          <w:bCs/>
          <w:sz w:val="24"/>
          <w:szCs w:val="24"/>
          <w:lang w:val="uk-UA"/>
        </w:rPr>
      </w:pPr>
      <w:r w:rsidRPr="00D351AC">
        <w:rPr>
          <w:b/>
          <w:sz w:val="24"/>
          <w:szCs w:val="24"/>
          <w:lang w:val="uk-UA"/>
        </w:rPr>
        <w:t xml:space="preserve">1 Діагностика економіко-аналітичної </w:t>
      </w:r>
      <w:r w:rsidRPr="00D351AC">
        <w:rPr>
          <w:b/>
          <w:color w:val="000000" w:themeColor="text1"/>
          <w:sz w:val="24"/>
          <w:szCs w:val="24"/>
          <w:lang w:val="uk-UA"/>
        </w:rPr>
        <w:t xml:space="preserve">діяльності </w:t>
      </w:r>
      <w:r w:rsidRPr="00D351AC">
        <w:rPr>
          <w:i/>
          <w:color w:val="ED7D31" w:themeColor="accent2"/>
          <w:sz w:val="24"/>
          <w:szCs w:val="24"/>
          <w:lang w:val="uk-UA"/>
        </w:rPr>
        <w:t>підприємства, установи/організації</w:t>
      </w:r>
    </w:p>
    <w:p w14:paraId="14892A21" w14:textId="77777777" w:rsidR="00EF0F5C" w:rsidRPr="00D351AC" w:rsidRDefault="00EF0F5C" w:rsidP="00EF0F5C">
      <w:pPr>
        <w:pStyle w:val="a5"/>
        <w:widowControl/>
        <w:numPr>
          <w:ilvl w:val="1"/>
          <w:numId w:val="13"/>
        </w:numPr>
        <w:autoSpaceDE/>
        <w:autoSpaceDN/>
        <w:spacing w:line="204" w:lineRule="auto"/>
        <w:ind w:left="426" w:hanging="426"/>
        <w:contextualSpacing/>
        <w:rPr>
          <w:iCs/>
          <w:color w:val="000000" w:themeColor="text1"/>
          <w:sz w:val="24"/>
          <w:szCs w:val="24"/>
          <w:lang w:val="uk-UA"/>
        </w:rPr>
      </w:pPr>
      <w:r w:rsidRPr="00D351AC">
        <w:rPr>
          <w:iCs/>
          <w:color w:val="000000" w:themeColor="text1"/>
          <w:sz w:val="24"/>
          <w:szCs w:val="24"/>
          <w:lang w:val="uk-UA"/>
        </w:rPr>
        <w:t>Загальна характеристика підприємства та його діяльності (</w:t>
      </w:r>
      <w:r w:rsidRPr="00D351AC">
        <w:rPr>
          <w:i/>
          <w:color w:val="ED7D31" w:themeColor="accent2"/>
          <w:sz w:val="24"/>
          <w:szCs w:val="24"/>
          <w:lang w:val="uk-UA"/>
        </w:rPr>
        <w:t>або</w:t>
      </w:r>
      <w:r w:rsidRPr="00D351AC">
        <w:rPr>
          <w:iCs/>
          <w:color w:val="ED7D31" w:themeColor="accent2"/>
          <w:sz w:val="24"/>
          <w:szCs w:val="24"/>
          <w:lang w:val="uk-UA"/>
        </w:rPr>
        <w:t xml:space="preserve"> установи/організації та її ролі в економіці /промисловості</w:t>
      </w:r>
      <w:r w:rsidRPr="00D351AC">
        <w:rPr>
          <w:iCs/>
          <w:color w:val="000000" w:themeColor="text1"/>
          <w:sz w:val="24"/>
          <w:szCs w:val="24"/>
          <w:lang w:val="uk-UA"/>
        </w:rPr>
        <w:t>)</w:t>
      </w:r>
    </w:p>
    <w:p w14:paraId="6D21FCAB" w14:textId="77777777" w:rsidR="00EF0F5C" w:rsidRPr="00D351AC" w:rsidRDefault="00EF0F5C" w:rsidP="00EF0F5C">
      <w:pPr>
        <w:spacing w:line="204" w:lineRule="auto"/>
        <w:ind w:left="426" w:hanging="426"/>
        <w:rPr>
          <w:iCs/>
          <w:color w:val="000000" w:themeColor="text1"/>
          <w:sz w:val="24"/>
          <w:szCs w:val="24"/>
          <w:lang w:val="uk-UA"/>
        </w:rPr>
      </w:pPr>
      <w:r w:rsidRPr="00D351AC">
        <w:rPr>
          <w:iCs/>
          <w:color w:val="000000" w:themeColor="text1"/>
          <w:sz w:val="24"/>
          <w:szCs w:val="24"/>
          <w:lang w:val="uk-UA"/>
        </w:rPr>
        <w:t xml:space="preserve">1.2 </w:t>
      </w:r>
      <w:r w:rsidRPr="00D351AC">
        <w:rPr>
          <w:iCs/>
          <w:color w:val="000000" w:themeColor="text1"/>
          <w:sz w:val="24"/>
          <w:szCs w:val="24"/>
          <w:lang w:val="uk-UA"/>
        </w:rPr>
        <w:tab/>
        <w:t>Аналіз професійної діяльності економічного аналітика на підприємстві (</w:t>
      </w:r>
      <w:r w:rsidRPr="00D351AC">
        <w:rPr>
          <w:i/>
          <w:color w:val="ED7D31" w:themeColor="accent2"/>
          <w:sz w:val="24"/>
          <w:szCs w:val="24"/>
          <w:lang w:val="uk-UA"/>
        </w:rPr>
        <w:t>або</w:t>
      </w:r>
      <w:r w:rsidRPr="00D351AC">
        <w:rPr>
          <w:iCs/>
          <w:color w:val="ED7D31" w:themeColor="accent2"/>
          <w:sz w:val="24"/>
          <w:szCs w:val="24"/>
          <w:lang w:val="uk-UA"/>
        </w:rPr>
        <w:t xml:space="preserve"> в установі/ організації</w:t>
      </w:r>
      <w:r w:rsidRPr="00D351AC">
        <w:rPr>
          <w:iCs/>
          <w:color w:val="000000" w:themeColor="text1"/>
          <w:sz w:val="24"/>
          <w:szCs w:val="24"/>
          <w:lang w:val="uk-UA"/>
        </w:rPr>
        <w:t>)</w:t>
      </w:r>
    </w:p>
    <w:p w14:paraId="4BE70D4D" w14:textId="77777777" w:rsidR="00EF0F5C" w:rsidRPr="00D351AC" w:rsidRDefault="00EF0F5C" w:rsidP="00EF0F5C">
      <w:pPr>
        <w:spacing w:line="204" w:lineRule="auto"/>
        <w:ind w:left="426" w:hanging="426"/>
        <w:rPr>
          <w:iCs/>
          <w:color w:val="000000" w:themeColor="text1"/>
          <w:sz w:val="24"/>
          <w:szCs w:val="24"/>
          <w:lang w:val="uk-UA"/>
        </w:rPr>
      </w:pPr>
      <w:r w:rsidRPr="00D351AC">
        <w:rPr>
          <w:iCs/>
          <w:color w:val="000000" w:themeColor="text1"/>
          <w:sz w:val="24"/>
          <w:szCs w:val="24"/>
          <w:lang w:val="uk-UA"/>
        </w:rPr>
        <w:t xml:space="preserve">1.3 </w:t>
      </w:r>
      <w:r w:rsidRPr="00D351AC">
        <w:rPr>
          <w:iCs/>
          <w:color w:val="000000" w:themeColor="text1"/>
          <w:sz w:val="24"/>
          <w:szCs w:val="24"/>
          <w:lang w:val="uk-UA"/>
        </w:rPr>
        <w:tab/>
        <w:t>Інструментарій економічної аналітики підприємства (</w:t>
      </w:r>
      <w:r w:rsidRPr="00D351AC">
        <w:rPr>
          <w:iCs/>
          <w:color w:val="ED7D31" w:themeColor="accent2"/>
          <w:sz w:val="24"/>
          <w:szCs w:val="24"/>
          <w:lang w:val="uk-UA"/>
        </w:rPr>
        <w:t>або установи/організації для аналізу сектору економіки (промислового/реального) / промисловості (за видами діяльності</w:t>
      </w:r>
      <w:r w:rsidRPr="00D351AC">
        <w:rPr>
          <w:iCs/>
          <w:color w:val="000000" w:themeColor="text1"/>
          <w:sz w:val="24"/>
          <w:szCs w:val="24"/>
          <w:lang w:val="uk-UA"/>
        </w:rPr>
        <w:t>)</w:t>
      </w:r>
    </w:p>
    <w:p w14:paraId="79F63370" w14:textId="77777777" w:rsidR="00EF0F5C" w:rsidRPr="00D351AC" w:rsidRDefault="00EF0F5C" w:rsidP="00EF0F5C">
      <w:pPr>
        <w:spacing w:line="204" w:lineRule="auto"/>
        <w:ind w:left="426" w:hanging="426"/>
        <w:rPr>
          <w:b/>
          <w:color w:val="000000" w:themeColor="text1"/>
          <w:sz w:val="24"/>
          <w:szCs w:val="24"/>
          <w:lang w:val="uk-UA"/>
        </w:rPr>
      </w:pPr>
      <w:r w:rsidRPr="00D351AC">
        <w:rPr>
          <w:iCs/>
          <w:color w:val="000000" w:themeColor="text1"/>
          <w:sz w:val="24"/>
          <w:szCs w:val="24"/>
          <w:lang w:val="uk-UA"/>
        </w:rPr>
        <w:t>1.4  Інформаційно-аналітичні бази та платформи в реалізації економіко-аналітичної діяльності підприємства  (</w:t>
      </w:r>
      <w:r w:rsidRPr="00D351AC">
        <w:rPr>
          <w:iCs/>
          <w:color w:val="ED7D31" w:themeColor="accent2"/>
          <w:sz w:val="24"/>
          <w:szCs w:val="24"/>
          <w:lang w:val="uk-UA"/>
        </w:rPr>
        <w:t>або для аналізу сектору економіки (промислового/реального)/ промисловості (за видами діяльності</w:t>
      </w:r>
      <w:r w:rsidRPr="00D351AC">
        <w:rPr>
          <w:iCs/>
          <w:color w:val="000000" w:themeColor="text1"/>
          <w:sz w:val="24"/>
          <w:szCs w:val="24"/>
          <w:lang w:val="uk-UA"/>
        </w:rPr>
        <w:t>)</w:t>
      </w:r>
    </w:p>
    <w:p w14:paraId="7520422D" w14:textId="77777777" w:rsidR="00EF0F5C" w:rsidRPr="00D351AC" w:rsidRDefault="00EF0F5C" w:rsidP="00EF0F5C">
      <w:pPr>
        <w:spacing w:line="204" w:lineRule="auto"/>
        <w:ind w:right="2"/>
        <w:jc w:val="both"/>
        <w:rPr>
          <w:b/>
          <w:i/>
          <w:iCs/>
          <w:color w:val="000000" w:themeColor="text1"/>
          <w:sz w:val="24"/>
          <w:szCs w:val="24"/>
          <w:lang w:val="uk-UA"/>
        </w:rPr>
      </w:pPr>
      <w:r w:rsidRPr="00D351AC">
        <w:rPr>
          <w:b/>
          <w:color w:val="000000" w:themeColor="text1"/>
          <w:sz w:val="24"/>
          <w:szCs w:val="24"/>
          <w:lang w:val="uk-UA"/>
        </w:rPr>
        <w:t xml:space="preserve">2 Аналітика економічної діяльності </w:t>
      </w:r>
      <w:r w:rsidRPr="00D351AC">
        <w:rPr>
          <w:b/>
          <w:bCs/>
          <w:iCs/>
          <w:color w:val="000000" w:themeColor="text1"/>
          <w:sz w:val="24"/>
          <w:szCs w:val="24"/>
          <w:lang w:val="uk-UA"/>
        </w:rPr>
        <w:t>підприємства та економічного середовища його функціонування (</w:t>
      </w:r>
      <w:r w:rsidRPr="00D351AC">
        <w:rPr>
          <w:i/>
          <w:color w:val="ED7D31" w:themeColor="accent2"/>
          <w:sz w:val="24"/>
          <w:szCs w:val="24"/>
          <w:lang w:val="uk-UA"/>
        </w:rPr>
        <w:t>аб</w:t>
      </w:r>
      <w:r w:rsidRPr="00D351AC">
        <w:rPr>
          <w:b/>
          <w:bCs/>
          <w:iCs/>
          <w:color w:val="ED7D31" w:themeColor="accent2"/>
          <w:sz w:val="24"/>
          <w:szCs w:val="24"/>
          <w:lang w:val="uk-UA"/>
        </w:rPr>
        <w:t xml:space="preserve">о </w:t>
      </w:r>
      <w:r w:rsidRPr="00D351AC">
        <w:rPr>
          <w:b/>
          <w:color w:val="ED7D31" w:themeColor="accent2"/>
          <w:sz w:val="24"/>
          <w:szCs w:val="24"/>
          <w:lang w:val="uk-UA"/>
        </w:rPr>
        <w:t xml:space="preserve">аналітика </w:t>
      </w:r>
      <w:r w:rsidRPr="00D351AC">
        <w:rPr>
          <w:b/>
          <w:bCs/>
          <w:iCs/>
          <w:color w:val="ED7D31" w:themeColor="accent2"/>
          <w:sz w:val="24"/>
          <w:szCs w:val="24"/>
          <w:lang w:val="uk-UA"/>
        </w:rPr>
        <w:t>економічного середовища та</w:t>
      </w:r>
      <w:r w:rsidRPr="00D351AC">
        <w:rPr>
          <w:b/>
          <w:color w:val="ED7D31" w:themeColor="accent2"/>
          <w:sz w:val="24"/>
          <w:szCs w:val="24"/>
          <w:lang w:val="uk-UA"/>
        </w:rPr>
        <w:t xml:space="preserve"> результатів</w:t>
      </w:r>
      <w:r w:rsidRPr="00D351AC">
        <w:rPr>
          <w:b/>
          <w:bCs/>
          <w:iCs/>
          <w:color w:val="ED7D31" w:themeColor="accent2"/>
          <w:sz w:val="24"/>
          <w:szCs w:val="24"/>
          <w:lang w:val="uk-UA"/>
        </w:rPr>
        <w:t xml:space="preserve"> функціонування</w:t>
      </w:r>
      <w:r w:rsidRPr="00D351AC">
        <w:rPr>
          <w:b/>
          <w:color w:val="ED7D31" w:themeColor="accent2"/>
          <w:sz w:val="24"/>
          <w:szCs w:val="24"/>
          <w:lang w:val="uk-UA"/>
        </w:rPr>
        <w:t xml:space="preserve"> </w:t>
      </w:r>
      <w:r w:rsidRPr="00D351AC">
        <w:rPr>
          <w:b/>
          <w:bCs/>
          <w:iCs/>
          <w:color w:val="ED7D31" w:themeColor="accent2"/>
          <w:sz w:val="24"/>
          <w:szCs w:val="24"/>
          <w:lang w:val="uk-UA"/>
        </w:rPr>
        <w:t>сектору економіки (промислового/реального)/ промисловості (за видами діяльності</w:t>
      </w:r>
      <w:r w:rsidRPr="00D351AC">
        <w:rPr>
          <w:b/>
          <w:bCs/>
          <w:iCs/>
          <w:color w:val="000000" w:themeColor="text1"/>
          <w:sz w:val="24"/>
          <w:szCs w:val="24"/>
          <w:lang w:val="uk-UA"/>
        </w:rPr>
        <w:t>)</w:t>
      </w:r>
      <w:r w:rsidRPr="00D351AC">
        <w:rPr>
          <w:color w:val="000000" w:themeColor="text1"/>
          <w:sz w:val="24"/>
          <w:szCs w:val="24"/>
          <w:lang w:val="uk-UA"/>
        </w:rPr>
        <w:t xml:space="preserve"> </w:t>
      </w:r>
      <w:r w:rsidRPr="00D351AC">
        <w:rPr>
          <w:b/>
          <w:color w:val="000000" w:themeColor="text1"/>
          <w:sz w:val="24"/>
          <w:szCs w:val="24"/>
          <w:lang w:val="uk-UA"/>
        </w:rPr>
        <w:t xml:space="preserve"> </w:t>
      </w:r>
    </w:p>
    <w:p w14:paraId="7197A72A" w14:textId="77777777" w:rsidR="00EF0F5C" w:rsidRPr="00D351AC" w:rsidRDefault="00EF0F5C" w:rsidP="00EF0F5C">
      <w:pPr>
        <w:spacing w:line="204" w:lineRule="auto"/>
        <w:ind w:left="426" w:right="2" w:hanging="426"/>
        <w:rPr>
          <w:iCs/>
          <w:color w:val="000000" w:themeColor="text1"/>
          <w:sz w:val="24"/>
          <w:szCs w:val="24"/>
          <w:lang w:val="uk-UA"/>
        </w:rPr>
      </w:pPr>
      <w:r w:rsidRPr="00D351AC">
        <w:rPr>
          <w:color w:val="000000" w:themeColor="text1"/>
          <w:sz w:val="24"/>
          <w:szCs w:val="24"/>
          <w:lang w:val="uk-UA"/>
        </w:rPr>
        <w:t xml:space="preserve">2.1 </w:t>
      </w:r>
      <w:r w:rsidRPr="00D351AC">
        <w:rPr>
          <w:color w:val="000000" w:themeColor="text1"/>
          <w:sz w:val="24"/>
          <w:szCs w:val="24"/>
          <w:lang w:val="uk-UA"/>
        </w:rPr>
        <w:tab/>
      </w:r>
      <w:r w:rsidRPr="00D351AC">
        <w:rPr>
          <w:iCs/>
          <w:color w:val="000000" w:themeColor="text1"/>
          <w:sz w:val="24"/>
          <w:szCs w:val="24"/>
          <w:lang w:val="uk-UA"/>
        </w:rPr>
        <w:t>Описова аналітика результатів економічної діяльності підприємства (</w:t>
      </w:r>
      <w:r w:rsidRPr="00D351AC">
        <w:rPr>
          <w:i/>
          <w:color w:val="ED7D31" w:themeColor="accent2"/>
          <w:sz w:val="24"/>
          <w:szCs w:val="24"/>
          <w:lang w:val="uk-UA"/>
        </w:rPr>
        <w:t>або</w:t>
      </w:r>
      <w:r w:rsidRPr="00D351AC">
        <w:rPr>
          <w:b/>
          <w:bCs/>
          <w:i/>
          <w:color w:val="ED7D31" w:themeColor="accent2"/>
          <w:sz w:val="24"/>
          <w:szCs w:val="24"/>
          <w:lang w:val="uk-UA"/>
        </w:rPr>
        <w:t xml:space="preserve"> </w:t>
      </w:r>
      <w:r w:rsidRPr="00D351AC">
        <w:rPr>
          <w:iCs/>
          <w:color w:val="ED7D31" w:themeColor="accent2"/>
          <w:sz w:val="24"/>
          <w:szCs w:val="24"/>
          <w:lang w:val="uk-UA"/>
        </w:rPr>
        <w:t>результатів функціонування сектору економіки (промислового/реального)/ промисловості (за видами діяльності</w:t>
      </w:r>
      <w:r w:rsidRPr="00D351AC">
        <w:rPr>
          <w:iCs/>
          <w:color w:val="000000" w:themeColor="text1"/>
          <w:sz w:val="24"/>
          <w:szCs w:val="24"/>
          <w:lang w:val="uk-UA"/>
        </w:rPr>
        <w:t>)</w:t>
      </w:r>
    </w:p>
    <w:p w14:paraId="61F4E8F9" w14:textId="77777777" w:rsidR="00EF0F5C" w:rsidRPr="00D351AC" w:rsidRDefault="00EF0F5C" w:rsidP="00EF0F5C">
      <w:pPr>
        <w:spacing w:line="204" w:lineRule="auto"/>
        <w:ind w:left="426" w:right="2" w:hanging="426"/>
        <w:rPr>
          <w:iCs/>
          <w:color w:val="000000" w:themeColor="text1"/>
          <w:sz w:val="24"/>
          <w:szCs w:val="24"/>
          <w:lang w:val="uk-UA"/>
        </w:rPr>
      </w:pPr>
      <w:r w:rsidRPr="00D351AC">
        <w:rPr>
          <w:color w:val="000000" w:themeColor="text1"/>
          <w:sz w:val="24"/>
          <w:szCs w:val="24"/>
          <w:lang w:val="uk-UA"/>
        </w:rPr>
        <w:t xml:space="preserve">2.2 </w:t>
      </w:r>
      <w:r w:rsidRPr="00D351AC">
        <w:rPr>
          <w:color w:val="000000" w:themeColor="text1"/>
          <w:sz w:val="24"/>
          <w:szCs w:val="24"/>
          <w:lang w:val="uk-UA"/>
        </w:rPr>
        <w:tab/>
      </w:r>
      <w:r w:rsidRPr="00D351AC">
        <w:rPr>
          <w:color w:val="000000" w:themeColor="text1"/>
          <w:sz w:val="24"/>
          <w:szCs w:val="24"/>
          <w:lang w:val="uk-UA" w:eastAsia="ar-SA"/>
        </w:rPr>
        <w:t>Діагностична аналітика економічного середовища підприємства (</w:t>
      </w:r>
      <w:r w:rsidRPr="00D351AC">
        <w:rPr>
          <w:i/>
          <w:color w:val="ED7D31" w:themeColor="accent2"/>
          <w:sz w:val="24"/>
          <w:szCs w:val="24"/>
          <w:lang w:val="uk-UA"/>
        </w:rPr>
        <w:t>або</w:t>
      </w:r>
      <w:r w:rsidRPr="00D351AC">
        <w:rPr>
          <w:b/>
          <w:bCs/>
          <w:i/>
          <w:color w:val="ED7D31" w:themeColor="accent2"/>
          <w:sz w:val="24"/>
          <w:szCs w:val="24"/>
          <w:lang w:val="uk-UA"/>
        </w:rPr>
        <w:t xml:space="preserve"> </w:t>
      </w:r>
      <w:r w:rsidRPr="00D351AC">
        <w:rPr>
          <w:color w:val="ED7D31" w:themeColor="accent2"/>
          <w:sz w:val="24"/>
          <w:szCs w:val="24"/>
          <w:lang w:val="uk-UA" w:eastAsia="ar-SA"/>
        </w:rPr>
        <w:t xml:space="preserve">економічного середовища </w:t>
      </w:r>
      <w:r w:rsidRPr="00D351AC">
        <w:rPr>
          <w:iCs/>
          <w:color w:val="ED7D31" w:themeColor="accent2"/>
          <w:sz w:val="24"/>
          <w:szCs w:val="24"/>
          <w:lang w:val="uk-UA"/>
        </w:rPr>
        <w:t>сектору економіки (промислового/реального)/ промисловості (за видами діяльності</w:t>
      </w:r>
      <w:r w:rsidRPr="00D351AC">
        <w:rPr>
          <w:iCs/>
          <w:color w:val="000000" w:themeColor="text1"/>
          <w:sz w:val="24"/>
          <w:szCs w:val="24"/>
          <w:lang w:val="uk-UA"/>
        </w:rPr>
        <w:t>)</w:t>
      </w:r>
    </w:p>
    <w:p w14:paraId="0B9A75E5" w14:textId="77777777" w:rsidR="00EF0F5C" w:rsidRPr="00D351AC" w:rsidRDefault="00EF0F5C" w:rsidP="00EF0F5C">
      <w:pPr>
        <w:spacing w:line="204" w:lineRule="auto"/>
        <w:ind w:left="426" w:right="2" w:hanging="426"/>
        <w:rPr>
          <w:iCs/>
          <w:color w:val="000000" w:themeColor="text1"/>
          <w:sz w:val="24"/>
          <w:szCs w:val="24"/>
          <w:lang w:val="uk-UA"/>
        </w:rPr>
      </w:pPr>
      <w:r w:rsidRPr="00D351AC">
        <w:rPr>
          <w:color w:val="000000" w:themeColor="text1"/>
          <w:sz w:val="24"/>
          <w:szCs w:val="24"/>
          <w:lang w:val="uk-UA" w:eastAsia="ar-SA"/>
        </w:rPr>
        <w:t xml:space="preserve">2.3 </w:t>
      </w:r>
      <w:r w:rsidRPr="00D351AC">
        <w:rPr>
          <w:color w:val="000000" w:themeColor="text1"/>
          <w:sz w:val="24"/>
          <w:szCs w:val="24"/>
          <w:lang w:val="uk-UA" w:eastAsia="ar-SA"/>
        </w:rPr>
        <w:tab/>
        <w:t>Аналітичне о</w:t>
      </w:r>
      <w:r w:rsidRPr="00D351AC">
        <w:rPr>
          <w:color w:val="000000" w:themeColor="text1"/>
          <w:sz w:val="24"/>
          <w:szCs w:val="24"/>
          <w:lang w:val="uk-UA"/>
        </w:rPr>
        <w:t xml:space="preserve">бґрунтування проблеми та визначення </w:t>
      </w:r>
      <w:r w:rsidRPr="00D351AC">
        <w:rPr>
          <w:sz w:val="24"/>
          <w:szCs w:val="24"/>
          <w:lang w:val="uk-UA"/>
        </w:rPr>
        <w:t>спеціалізованого завдання для покращення функціонування / розвитку підприємства</w:t>
      </w:r>
      <w:r w:rsidRPr="00D351AC">
        <w:rPr>
          <w:b/>
          <w:color w:val="000000" w:themeColor="text1"/>
          <w:sz w:val="24"/>
          <w:szCs w:val="24"/>
          <w:lang w:val="uk-UA"/>
        </w:rPr>
        <w:t xml:space="preserve"> </w:t>
      </w:r>
      <w:r w:rsidRPr="00D351AC">
        <w:rPr>
          <w:bCs/>
          <w:color w:val="000000" w:themeColor="text1"/>
          <w:sz w:val="24"/>
          <w:szCs w:val="24"/>
          <w:lang w:val="uk-UA"/>
        </w:rPr>
        <w:t>(</w:t>
      </w:r>
      <w:r w:rsidRPr="00D351AC">
        <w:rPr>
          <w:i/>
          <w:color w:val="ED7D31" w:themeColor="accent2"/>
          <w:sz w:val="24"/>
          <w:szCs w:val="24"/>
          <w:lang w:val="uk-UA"/>
        </w:rPr>
        <w:t>або</w:t>
      </w:r>
      <w:r w:rsidRPr="00D351AC">
        <w:rPr>
          <w:color w:val="ED7D31" w:themeColor="accent2"/>
          <w:sz w:val="24"/>
          <w:szCs w:val="24"/>
          <w:lang w:val="uk-UA"/>
        </w:rPr>
        <w:t xml:space="preserve"> для покращення стану, трендів, економічних процесів у </w:t>
      </w:r>
      <w:r w:rsidRPr="00D351AC">
        <w:rPr>
          <w:iCs/>
          <w:color w:val="ED7D31" w:themeColor="accent2"/>
          <w:sz w:val="24"/>
          <w:szCs w:val="24"/>
          <w:lang w:val="uk-UA"/>
        </w:rPr>
        <w:t>секторі економіки (промисловому/реальному)/ промисловості (за видами діяльності</w:t>
      </w:r>
      <w:r w:rsidRPr="00D351AC">
        <w:rPr>
          <w:iCs/>
          <w:color w:val="000000" w:themeColor="text1"/>
          <w:sz w:val="24"/>
          <w:szCs w:val="24"/>
          <w:lang w:val="uk-UA"/>
        </w:rPr>
        <w:t>)</w:t>
      </w:r>
    </w:p>
    <w:p w14:paraId="3FA99913" w14:textId="77777777" w:rsidR="00EF0F5C" w:rsidRPr="00D351AC" w:rsidRDefault="00EF0F5C" w:rsidP="00EF0F5C">
      <w:pPr>
        <w:spacing w:line="204" w:lineRule="auto"/>
        <w:rPr>
          <w:bCs/>
          <w:i/>
          <w:iCs/>
          <w:color w:val="000000" w:themeColor="text1"/>
          <w:sz w:val="24"/>
          <w:szCs w:val="24"/>
          <w:lang w:val="uk-UA"/>
        </w:rPr>
      </w:pPr>
      <w:r w:rsidRPr="00D351AC">
        <w:rPr>
          <w:b/>
          <w:color w:val="000000" w:themeColor="text1"/>
          <w:sz w:val="24"/>
          <w:szCs w:val="24"/>
          <w:lang w:val="uk-UA"/>
        </w:rPr>
        <w:t xml:space="preserve">3 Прикладна економічна аналітика </w:t>
      </w:r>
      <w:r w:rsidRPr="00D351AC">
        <w:rPr>
          <w:i/>
          <w:color w:val="000000" w:themeColor="text1"/>
          <w:sz w:val="24"/>
          <w:szCs w:val="24"/>
          <w:lang w:val="uk-UA"/>
        </w:rPr>
        <w:t>згідно індивідуального завдання</w:t>
      </w:r>
      <w:r w:rsidRPr="00D351AC">
        <w:rPr>
          <w:b/>
          <w:color w:val="000000" w:themeColor="text1"/>
          <w:sz w:val="24"/>
          <w:szCs w:val="24"/>
          <w:lang w:val="uk-UA"/>
        </w:rPr>
        <w:t xml:space="preserve"> (</w:t>
      </w:r>
      <w:r w:rsidRPr="00D351AC">
        <w:rPr>
          <w:b/>
          <w:i/>
          <w:color w:val="000000" w:themeColor="text1"/>
          <w:sz w:val="24"/>
          <w:szCs w:val="24"/>
          <w:lang w:val="uk-UA"/>
        </w:rPr>
        <w:t>індивідуальне завдання</w:t>
      </w:r>
      <w:r w:rsidRPr="00D351AC">
        <w:rPr>
          <w:b/>
          <w:color w:val="000000" w:themeColor="text1"/>
          <w:sz w:val="24"/>
          <w:szCs w:val="24"/>
          <w:lang w:val="uk-UA"/>
        </w:rPr>
        <w:t xml:space="preserve">) </w:t>
      </w:r>
    </w:p>
    <w:p w14:paraId="6862414C" w14:textId="77777777" w:rsidR="00EF0F5C" w:rsidRPr="00D351AC" w:rsidRDefault="00EF0F5C" w:rsidP="00EF0F5C">
      <w:pPr>
        <w:spacing w:line="204" w:lineRule="auto"/>
        <w:ind w:left="426" w:right="2" w:hanging="426"/>
        <w:jc w:val="both"/>
        <w:rPr>
          <w:b/>
          <w:color w:val="000000" w:themeColor="text1"/>
          <w:sz w:val="24"/>
          <w:szCs w:val="24"/>
          <w:lang w:val="uk-UA"/>
        </w:rPr>
      </w:pPr>
      <w:r w:rsidRPr="00D351AC">
        <w:rPr>
          <w:color w:val="000000" w:themeColor="text1"/>
          <w:sz w:val="24"/>
          <w:szCs w:val="24"/>
          <w:lang w:val="uk-UA"/>
        </w:rPr>
        <w:t>3.1</w:t>
      </w:r>
      <w:r w:rsidRPr="00D351AC">
        <w:rPr>
          <w:color w:val="000000" w:themeColor="text1"/>
          <w:sz w:val="24"/>
          <w:szCs w:val="24"/>
          <w:lang w:val="uk-UA"/>
        </w:rPr>
        <w:tab/>
      </w:r>
      <w:r w:rsidRPr="00D351AC">
        <w:rPr>
          <w:bCs/>
          <w:color w:val="000000" w:themeColor="text1"/>
          <w:sz w:val="24"/>
          <w:szCs w:val="24"/>
          <w:lang w:val="uk-UA"/>
        </w:rPr>
        <w:t>Методика виміру/система оцінювання/п</w:t>
      </w:r>
      <w:r w:rsidRPr="00D351AC">
        <w:rPr>
          <w:bCs/>
          <w:iCs/>
          <w:color w:val="000000" w:themeColor="text1"/>
          <w:sz w:val="24"/>
          <w:szCs w:val="24"/>
          <w:lang w:val="uk-UA"/>
        </w:rPr>
        <w:t xml:space="preserve">роцедура аналізу, вихідні дані й інформаційно-аналітична база проведення економічної аналітики </w:t>
      </w:r>
      <w:r w:rsidRPr="00D351AC">
        <w:rPr>
          <w:i/>
          <w:color w:val="ED7D31" w:themeColor="accent2"/>
          <w:sz w:val="24"/>
          <w:szCs w:val="24"/>
          <w:lang w:val="uk-UA"/>
        </w:rPr>
        <w:t>згідно індивідуального завдання</w:t>
      </w:r>
      <w:r w:rsidRPr="00D351AC">
        <w:rPr>
          <w:b/>
          <w:color w:val="ED7D31" w:themeColor="accent2"/>
          <w:sz w:val="24"/>
          <w:szCs w:val="24"/>
          <w:lang w:val="uk-UA"/>
        </w:rPr>
        <w:t xml:space="preserve"> </w:t>
      </w:r>
    </w:p>
    <w:p w14:paraId="1C6FE0D2" w14:textId="77777777" w:rsidR="00EF0F5C" w:rsidRPr="00D351AC" w:rsidRDefault="00EF0F5C" w:rsidP="00EF0F5C">
      <w:pPr>
        <w:spacing w:line="204" w:lineRule="auto"/>
        <w:ind w:left="426" w:right="2" w:hanging="426"/>
        <w:jc w:val="both"/>
        <w:rPr>
          <w:i/>
          <w:color w:val="000000" w:themeColor="text1"/>
          <w:sz w:val="24"/>
          <w:szCs w:val="24"/>
          <w:lang w:val="uk-UA"/>
        </w:rPr>
      </w:pPr>
      <w:r w:rsidRPr="00D351AC">
        <w:rPr>
          <w:bCs/>
          <w:color w:val="000000" w:themeColor="text1"/>
          <w:sz w:val="24"/>
          <w:szCs w:val="24"/>
          <w:lang w:val="uk-UA"/>
        </w:rPr>
        <w:t>3.2</w:t>
      </w:r>
      <w:r w:rsidRPr="00D351AC">
        <w:rPr>
          <w:b/>
          <w:color w:val="000000" w:themeColor="text1"/>
          <w:sz w:val="24"/>
          <w:szCs w:val="24"/>
          <w:lang w:val="uk-UA"/>
        </w:rPr>
        <w:t xml:space="preserve"> </w:t>
      </w:r>
      <w:r w:rsidRPr="00D351AC">
        <w:rPr>
          <w:b/>
          <w:color w:val="000000" w:themeColor="text1"/>
          <w:sz w:val="24"/>
          <w:szCs w:val="24"/>
          <w:lang w:val="uk-UA"/>
        </w:rPr>
        <w:tab/>
      </w:r>
      <w:r w:rsidRPr="00D351AC">
        <w:rPr>
          <w:bCs/>
          <w:color w:val="000000" w:themeColor="text1"/>
          <w:sz w:val="24"/>
          <w:szCs w:val="24"/>
          <w:lang w:val="uk-UA"/>
        </w:rPr>
        <w:t>Оцінювання результатів проведення економічної аналітики</w:t>
      </w:r>
      <w:r w:rsidRPr="00D351AC">
        <w:rPr>
          <w:bCs/>
          <w:i/>
          <w:iCs/>
          <w:color w:val="000000" w:themeColor="text1"/>
          <w:sz w:val="24"/>
          <w:szCs w:val="24"/>
          <w:lang w:val="uk-UA"/>
        </w:rPr>
        <w:t xml:space="preserve"> </w:t>
      </w:r>
      <w:r w:rsidRPr="00D351AC">
        <w:rPr>
          <w:i/>
          <w:color w:val="000000" w:themeColor="text1"/>
          <w:sz w:val="24"/>
          <w:szCs w:val="24"/>
          <w:lang w:val="uk-UA"/>
        </w:rPr>
        <w:t>згідно індивідуального завдання та методу з підрозділу 3.1</w:t>
      </w:r>
    </w:p>
    <w:p w14:paraId="0B109476" w14:textId="44A6CC59" w:rsidR="00EF0F5C" w:rsidRPr="00D351AC" w:rsidRDefault="00EF0F5C" w:rsidP="00EF0F5C">
      <w:pPr>
        <w:spacing w:line="204" w:lineRule="auto"/>
        <w:ind w:left="426" w:right="2" w:hanging="426"/>
        <w:jc w:val="both"/>
        <w:rPr>
          <w:b/>
          <w:iCs/>
          <w:color w:val="000000" w:themeColor="text1"/>
          <w:sz w:val="24"/>
          <w:szCs w:val="24"/>
          <w:lang w:val="uk-UA"/>
        </w:rPr>
      </w:pPr>
      <w:r w:rsidRPr="00D351AC">
        <w:rPr>
          <w:bCs/>
          <w:color w:val="000000" w:themeColor="text1"/>
          <w:sz w:val="24"/>
          <w:szCs w:val="24"/>
          <w:lang w:val="uk-UA"/>
        </w:rPr>
        <w:t>3.3</w:t>
      </w:r>
      <w:r w:rsidRPr="00D351AC">
        <w:rPr>
          <w:b/>
          <w:color w:val="000000" w:themeColor="text1"/>
          <w:sz w:val="24"/>
          <w:szCs w:val="24"/>
          <w:lang w:val="uk-UA"/>
        </w:rPr>
        <w:t xml:space="preserve"> </w:t>
      </w:r>
      <w:r w:rsidRPr="00D351AC">
        <w:rPr>
          <w:b/>
          <w:color w:val="000000" w:themeColor="text1"/>
          <w:sz w:val="24"/>
          <w:szCs w:val="24"/>
          <w:lang w:val="uk-UA"/>
        </w:rPr>
        <w:tab/>
      </w:r>
      <w:r w:rsidR="002D4093" w:rsidRPr="00D351AC">
        <w:rPr>
          <w:color w:val="000000" w:themeColor="text1"/>
          <w:spacing w:val="-6"/>
          <w:sz w:val="24"/>
          <w:szCs w:val="24"/>
          <w:lang w:val="uk-UA"/>
        </w:rPr>
        <w:t xml:space="preserve">Моделювання </w:t>
      </w:r>
      <w:r w:rsidR="002D4093" w:rsidRPr="00D351AC">
        <w:rPr>
          <w:i/>
          <w:iCs/>
          <w:color w:val="ED7D31" w:themeColor="accent2"/>
          <w:spacing w:val="-6"/>
          <w:sz w:val="24"/>
          <w:szCs w:val="24"/>
          <w:lang w:val="uk-UA"/>
        </w:rPr>
        <w:t>згідно індивідуального завдання</w:t>
      </w:r>
      <w:r w:rsidR="002D4093" w:rsidRPr="00D351AC">
        <w:rPr>
          <w:color w:val="ED7D31" w:themeColor="accent2"/>
          <w:spacing w:val="-6"/>
          <w:sz w:val="24"/>
          <w:szCs w:val="24"/>
          <w:lang w:val="uk-UA"/>
        </w:rPr>
        <w:t xml:space="preserve"> </w:t>
      </w:r>
      <w:r w:rsidR="002D4093" w:rsidRPr="00D351AC">
        <w:rPr>
          <w:color w:val="000000" w:themeColor="text1"/>
          <w:spacing w:val="-6"/>
          <w:sz w:val="24"/>
          <w:szCs w:val="24"/>
          <w:lang w:val="uk-UA"/>
        </w:rPr>
        <w:t xml:space="preserve">з прикладної </w:t>
      </w:r>
      <w:r w:rsidR="00D351AC">
        <w:rPr>
          <w:color w:val="000000" w:themeColor="text1"/>
          <w:spacing w:val="-6"/>
          <w:sz w:val="24"/>
          <w:szCs w:val="24"/>
          <w:lang w:val="uk-UA"/>
        </w:rPr>
        <w:t>економічної</w:t>
      </w:r>
      <w:r w:rsidR="00D351AC" w:rsidRPr="00D351AC">
        <w:rPr>
          <w:color w:val="000000" w:themeColor="text1"/>
          <w:spacing w:val="-6"/>
          <w:sz w:val="24"/>
          <w:szCs w:val="24"/>
          <w:lang w:val="uk-UA"/>
        </w:rPr>
        <w:t xml:space="preserve"> </w:t>
      </w:r>
      <w:r w:rsidR="002D4093" w:rsidRPr="00D351AC">
        <w:rPr>
          <w:color w:val="000000" w:themeColor="text1"/>
          <w:spacing w:val="-6"/>
          <w:sz w:val="24"/>
          <w:szCs w:val="24"/>
          <w:lang w:val="uk-UA"/>
        </w:rPr>
        <w:t>аналітики та аналіз його результатів</w:t>
      </w:r>
    </w:p>
    <w:p w14:paraId="161C20E0" w14:textId="77777777" w:rsidR="00EF0F5C" w:rsidRPr="00D351AC" w:rsidRDefault="00EF0F5C" w:rsidP="00EF0F5C">
      <w:pPr>
        <w:spacing w:line="204" w:lineRule="auto"/>
        <w:ind w:left="426" w:right="2" w:hanging="426"/>
        <w:jc w:val="both"/>
        <w:rPr>
          <w:iCs/>
          <w:color w:val="ED7D31" w:themeColor="accent2"/>
          <w:sz w:val="24"/>
          <w:szCs w:val="24"/>
          <w:lang w:val="uk-UA"/>
        </w:rPr>
      </w:pPr>
      <w:r w:rsidRPr="00D351AC">
        <w:rPr>
          <w:color w:val="000000" w:themeColor="text1"/>
          <w:sz w:val="24"/>
          <w:szCs w:val="24"/>
          <w:lang w:val="uk-UA"/>
        </w:rPr>
        <w:t>3.4</w:t>
      </w:r>
      <w:r w:rsidRPr="00D351AC">
        <w:rPr>
          <w:color w:val="000000" w:themeColor="text1"/>
          <w:sz w:val="24"/>
          <w:szCs w:val="24"/>
          <w:lang w:val="uk-UA"/>
        </w:rPr>
        <w:tab/>
      </w:r>
      <w:r w:rsidRPr="00D351AC">
        <w:rPr>
          <w:color w:val="000000" w:themeColor="text1"/>
          <w:spacing w:val="-6"/>
          <w:sz w:val="24"/>
          <w:szCs w:val="24"/>
          <w:lang w:val="uk-UA"/>
        </w:rPr>
        <w:t>Розроблення або удосконалення та апробація</w:t>
      </w:r>
      <w:r w:rsidRPr="00D351AC">
        <w:rPr>
          <w:iCs/>
          <w:color w:val="000000" w:themeColor="text1"/>
          <w:sz w:val="24"/>
          <w:szCs w:val="24"/>
          <w:lang w:val="uk-UA"/>
        </w:rPr>
        <w:t xml:space="preserve"> </w:t>
      </w:r>
      <w:r w:rsidRPr="00D351AC">
        <w:rPr>
          <w:color w:val="000000" w:themeColor="text1"/>
          <w:spacing w:val="-6"/>
          <w:sz w:val="24"/>
          <w:szCs w:val="24"/>
          <w:lang w:val="uk-UA"/>
        </w:rPr>
        <w:t>інструментарію економічної аналітики для обґрунтування прийняття рішень з вирішення прикладної проблеми функціонування</w:t>
      </w:r>
      <w:r w:rsidRPr="00D351AC">
        <w:rPr>
          <w:bCs/>
          <w:iCs/>
          <w:color w:val="000000" w:themeColor="text1"/>
          <w:spacing w:val="-6"/>
          <w:sz w:val="24"/>
          <w:szCs w:val="24"/>
          <w:lang w:val="uk-UA"/>
        </w:rPr>
        <w:t xml:space="preserve">/розвитку </w:t>
      </w:r>
      <w:r w:rsidRPr="00D351AC">
        <w:rPr>
          <w:i/>
          <w:color w:val="ED7D31" w:themeColor="accent2"/>
          <w:sz w:val="24"/>
          <w:szCs w:val="24"/>
          <w:lang w:val="uk-UA"/>
        </w:rPr>
        <w:t>згідно індивідуального завдання</w:t>
      </w:r>
    </w:p>
    <w:p w14:paraId="5025F915" w14:textId="77777777" w:rsidR="00EF0F5C" w:rsidRPr="00D351AC" w:rsidRDefault="00EF0F5C" w:rsidP="00EF0F5C">
      <w:pPr>
        <w:spacing w:line="204" w:lineRule="auto"/>
        <w:ind w:left="426" w:right="2" w:hanging="426"/>
        <w:rPr>
          <w:b/>
          <w:color w:val="000000" w:themeColor="text1"/>
          <w:sz w:val="24"/>
          <w:szCs w:val="24"/>
          <w:lang w:val="uk-UA"/>
        </w:rPr>
      </w:pPr>
      <w:r w:rsidRPr="00D351AC">
        <w:rPr>
          <w:color w:val="000000" w:themeColor="text1"/>
          <w:sz w:val="24"/>
          <w:szCs w:val="24"/>
          <w:lang w:val="uk-UA"/>
        </w:rPr>
        <w:t xml:space="preserve">3.5 </w:t>
      </w:r>
      <w:r w:rsidRPr="00D351AC">
        <w:rPr>
          <w:color w:val="000000" w:themeColor="text1"/>
          <w:sz w:val="24"/>
          <w:szCs w:val="24"/>
          <w:lang w:val="uk-UA"/>
        </w:rPr>
        <w:tab/>
        <w:t xml:space="preserve">Рекомендаційна аналітика з реалізації запропонованих економічних/стратегічних/ проєктних рішень </w:t>
      </w:r>
      <w:r w:rsidRPr="00D351AC">
        <w:rPr>
          <w:i/>
          <w:color w:val="ED7D31" w:themeColor="accent2"/>
          <w:sz w:val="24"/>
          <w:szCs w:val="24"/>
          <w:lang w:val="uk-UA"/>
        </w:rPr>
        <w:t>згідно індивідуального завдання</w:t>
      </w:r>
      <w:r w:rsidRPr="00D351AC">
        <w:rPr>
          <w:b/>
          <w:color w:val="ED7D31" w:themeColor="accent2"/>
          <w:sz w:val="24"/>
          <w:szCs w:val="24"/>
          <w:lang w:val="uk-UA"/>
        </w:rPr>
        <w:t xml:space="preserve"> </w:t>
      </w:r>
    </w:p>
    <w:p w14:paraId="5BD16DF3" w14:textId="77777777" w:rsidR="00EF0F5C" w:rsidRPr="00D351AC" w:rsidRDefault="00EF0F5C" w:rsidP="00EF0F5C">
      <w:pPr>
        <w:spacing w:line="204" w:lineRule="auto"/>
        <w:rPr>
          <w:iCs/>
          <w:color w:val="000000" w:themeColor="text1"/>
          <w:sz w:val="24"/>
          <w:szCs w:val="24"/>
          <w:lang w:val="uk-UA"/>
        </w:rPr>
      </w:pPr>
      <w:r w:rsidRPr="00D351AC">
        <w:rPr>
          <w:b/>
          <w:color w:val="000000" w:themeColor="text1"/>
          <w:sz w:val="24"/>
          <w:szCs w:val="24"/>
          <w:lang w:val="uk-UA"/>
        </w:rPr>
        <w:t xml:space="preserve">Висновки </w:t>
      </w:r>
    </w:p>
    <w:p w14:paraId="0C73DC85" w14:textId="77777777" w:rsidR="00EF0F5C" w:rsidRPr="00D351AC" w:rsidRDefault="00EF0F5C" w:rsidP="00EF0F5C">
      <w:pPr>
        <w:spacing w:line="204" w:lineRule="auto"/>
        <w:jc w:val="both"/>
        <w:rPr>
          <w:b/>
          <w:color w:val="000000" w:themeColor="text1"/>
          <w:sz w:val="24"/>
          <w:szCs w:val="24"/>
          <w:lang w:val="uk-UA"/>
        </w:rPr>
      </w:pPr>
      <w:r w:rsidRPr="00D351AC">
        <w:rPr>
          <w:b/>
          <w:color w:val="000000" w:themeColor="text1"/>
          <w:sz w:val="24"/>
          <w:szCs w:val="24"/>
          <w:lang w:val="uk-UA"/>
        </w:rPr>
        <w:t xml:space="preserve">Список використаних джерел </w:t>
      </w:r>
    </w:p>
    <w:p w14:paraId="53DF9A9B" w14:textId="77777777" w:rsidR="00EF0F5C" w:rsidRPr="00D351AC" w:rsidRDefault="00EF0F5C" w:rsidP="00EF0F5C">
      <w:pPr>
        <w:shd w:val="clear" w:color="auto" w:fill="FFFFFF"/>
        <w:spacing w:line="204" w:lineRule="auto"/>
        <w:jc w:val="both"/>
        <w:rPr>
          <w:color w:val="000000" w:themeColor="text1"/>
          <w:sz w:val="24"/>
          <w:szCs w:val="24"/>
          <w:lang w:val="uk-UA"/>
        </w:rPr>
      </w:pPr>
      <w:r w:rsidRPr="00D351AC">
        <w:rPr>
          <w:b/>
          <w:color w:val="000000" w:themeColor="text1"/>
          <w:sz w:val="24"/>
          <w:szCs w:val="24"/>
          <w:lang w:val="uk-UA"/>
        </w:rPr>
        <w:t xml:space="preserve">Додатки </w:t>
      </w:r>
      <w:r w:rsidRPr="00D351AC">
        <w:rPr>
          <w:bCs/>
          <w:i/>
          <w:iCs/>
          <w:color w:val="000000" w:themeColor="text1"/>
          <w:sz w:val="24"/>
          <w:szCs w:val="24"/>
          <w:lang w:val="uk-UA"/>
        </w:rPr>
        <w:t>(за потребою)</w:t>
      </w:r>
    </w:p>
    <w:bookmarkEnd w:id="5"/>
    <w:p w14:paraId="4A9A3C5C" w14:textId="2F56828B" w:rsidR="005D4F8E" w:rsidRPr="00D351AC" w:rsidRDefault="005D4F8E" w:rsidP="009A7EF8">
      <w:pPr>
        <w:shd w:val="clear" w:color="auto" w:fill="FFFFFF"/>
        <w:spacing w:before="240" w:line="216" w:lineRule="auto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D351AC">
        <w:rPr>
          <w:b/>
          <w:bCs/>
          <w:color w:val="000000" w:themeColor="text1"/>
          <w:sz w:val="28"/>
          <w:szCs w:val="28"/>
          <w:lang w:val="uk-UA"/>
        </w:rPr>
        <w:t xml:space="preserve">7. </w:t>
      </w:r>
      <w:r w:rsidR="004F7222" w:rsidRPr="00D351AC">
        <w:rPr>
          <w:b/>
          <w:bCs/>
          <w:color w:val="000000" w:themeColor="text1"/>
          <w:sz w:val="28"/>
          <w:szCs w:val="28"/>
          <w:lang w:val="uk-UA"/>
        </w:rPr>
        <w:t>ФОРМИ ТА МЕТОДИ КОНТРОЛЮ</w:t>
      </w:r>
    </w:p>
    <w:p w14:paraId="6548A0C6" w14:textId="77407169" w:rsidR="005D4F8E" w:rsidRPr="00D351AC" w:rsidRDefault="009A7EF8" w:rsidP="00B10441">
      <w:pPr>
        <w:shd w:val="clear" w:color="auto" w:fill="FFFFFF"/>
        <w:spacing w:before="120" w:line="216" w:lineRule="auto"/>
        <w:jc w:val="both"/>
        <w:rPr>
          <w:color w:val="000000"/>
          <w:sz w:val="24"/>
          <w:szCs w:val="24"/>
          <w:lang w:val="uk-UA"/>
        </w:rPr>
      </w:pPr>
      <w:r w:rsidRPr="00D351AC">
        <w:rPr>
          <w:color w:val="000000"/>
          <w:sz w:val="24"/>
          <w:szCs w:val="24"/>
          <w:lang w:val="uk-UA"/>
        </w:rPr>
        <w:t>О</w:t>
      </w:r>
      <w:r w:rsidR="005D4F8E" w:rsidRPr="00D351AC">
        <w:rPr>
          <w:color w:val="000000"/>
          <w:sz w:val="24"/>
          <w:szCs w:val="24"/>
          <w:lang w:val="uk-UA"/>
        </w:rPr>
        <w:t xml:space="preserve">сновним документом </w:t>
      </w:r>
      <w:r w:rsidRPr="00D351AC">
        <w:rPr>
          <w:color w:val="000000"/>
          <w:sz w:val="24"/>
          <w:szCs w:val="24"/>
          <w:lang w:val="uk-UA"/>
        </w:rPr>
        <w:t>контролю</w:t>
      </w:r>
      <w:r w:rsidR="005D4F8E" w:rsidRPr="00D351AC">
        <w:rPr>
          <w:color w:val="000000"/>
          <w:sz w:val="24"/>
          <w:szCs w:val="24"/>
          <w:lang w:val="uk-UA"/>
        </w:rPr>
        <w:t xml:space="preserve"> під час проходження практики</w:t>
      </w:r>
      <w:r w:rsidRPr="00D351AC">
        <w:rPr>
          <w:color w:val="000000"/>
          <w:sz w:val="24"/>
          <w:szCs w:val="24"/>
          <w:lang w:val="uk-UA"/>
        </w:rPr>
        <w:t xml:space="preserve"> є щоденник</w:t>
      </w:r>
      <w:r w:rsidR="005D4F8E" w:rsidRPr="00D351AC">
        <w:rPr>
          <w:color w:val="000000"/>
          <w:sz w:val="24"/>
          <w:szCs w:val="24"/>
          <w:lang w:val="uk-UA"/>
        </w:rPr>
        <w:t xml:space="preserve">. На </w:t>
      </w:r>
      <w:r w:rsidRPr="00D351AC">
        <w:rPr>
          <w:color w:val="000000"/>
          <w:sz w:val="24"/>
          <w:szCs w:val="24"/>
          <w:lang w:val="uk-UA"/>
        </w:rPr>
        <w:t xml:space="preserve">його </w:t>
      </w:r>
      <w:r w:rsidR="005D4F8E" w:rsidRPr="00D351AC">
        <w:rPr>
          <w:color w:val="000000"/>
          <w:sz w:val="24"/>
          <w:szCs w:val="24"/>
          <w:lang w:val="uk-UA"/>
        </w:rPr>
        <w:t xml:space="preserve">титульному аркуші проставляється печатки щодо прибуття та вибуття з бази практики.  Раз на тиждень здобувач зобов’язаний подати щоденник на перегляд керівникам практики від університету та </w:t>
      </w:r>
      <w:r w:rsidRPr="00D351AC">
        <w:rPr>
          <w:color w:val="000000"/>
          <w:sz w:val="24"/>
          <w:szCs w:val="24"/>
          <w:lang w:val="uk-UA"/>
        </w:rPr>
        <w:t>бази практики</w:t>
      </w:r>
      <w:r w:rsidR="005D4F8E" w:rsidRPr="00D351AC">
        <w:rPr>
          <w:color w:val="000000"/>
          <w:sz w:val="24"/>
          <w:szCs w:val="24"/>
          <w:lang w:val="uk-UA"/>
        </w:rPr>
        <w:t>. Після закінчення практики</w:t>
      </w:r>
      <w:r w:rsidRPr="00D351AC">
        <w:rPr>
          <w:color w:val="000000"/>
          <w:sz w:val="24"/>
          <w:szCs w:val="24"/>
          <w:lang w:val="uk-UA"/>
        </w:rPr>
        <w:t xml:space="preserve"> у нього заносяться</w:t>
      </w:r>
      <w:r w:rsidR="005D4F8E" w:rsidRPr="00D351AC">
        <w:rPr>
          <w:color w:val="000000"/>
          <w:sz w:val="24"/>
          <w:szCs w:val="24"/>
          <w:lang w:val="uk-UA"/>
        </w:rPr>
        <w:t xml:space="preserve">  відгуки про практику</w:t>
      </w:r>
      <w:r w:rsidRPr="00D351AC">
        <w:rPr>
          <w:color w:val="000000"/>
          <w:sz w:val="24"/>
          <w:szCs w:val="24"/>
          <w:lang w:val="uk-UA"/>
        </w:rPr>
        <w:t xml:space="preserve"> керівниками практики</w:t>
      </w:r>
      <w:r w:rsidR="005D4F8E" w:rsidRPr="00D351AC">
        <w:rPr>
          <w:color w:val="000000"/>
          <w:sz w:val="24"/>
          <w:szCs w:val="24"/>
          <w:lang w:val="uk-UA"/>
        </w:rPr>
        <w:t xml:space="preserve"> з завіренням підписами.</w:t>
      </w:r>
    </w:p>
    <w:p w14:paraId="106C4010" w14:textId="688DA2BF" w:rsidR="005D4F8E" w:rsidRPr="00D351AC" w:rsidRDefault="005D4F8E" w:rsidP="009A7EF8">
      <w:pPr>
        <w:shd w:val="clear" w:color="auto" w:fill="FFFFFF"/>
        <w:spacing w:before="60" w:line="216" w:lineRule="auto"/>
        <w:jc w:val="both"/>
        <w:rPr>
          <w:color w:val="000000"/>
          <w:sz w:val="24"/>
          <w:szCs w:val="24"/>
          <w:lang w:val="uk-UA"/>
        </w:rPr>
      </w:pPr>
      <w:r w:rsidRPr="00D351AC">
        <w:rPr>
          <w:color w:val="000000"/>
          <w:sz w:val="24"/>
          <w:szCs w:val="24"/>
          <w:lang w:val="uk-UA"/>
        </w:rPr>
        <w:t>Формою звітності  з практики є  письмовий звіт, підписаний та оцінений керівником практики від підприємства, установи, організації, який подається на рецензування керівнику практики від університету.</w:t>
      </w:r>
    </w:p>
    <w:p w14:paraId="0F8C6D15" w14:textId="47316851" w:rsidR="005D4F8E" w:rsidRPr="00D351AC" w:rsidRDefault="007A08A3" w:rsidP="009A7EF8">
      <w:pPr>
        <w:shd w:val="clear" w:color="auto" w:fill="FFFFFF"/>
        <w:spacing w:before="60" w:line="216" w:lineRule="auto"/>
        <w:rPr>
          <w:rFonts w:eastAsia="Calibri"/>
          <w:color w:val="000000"/>
          <w:lang w:val="uk-UA"/>
        </w:rPr>
      </w:pPr>
      <w:r w:rsidRPr="00D351AC">
        <w:rPr>
          <w:rFonts w:eastAsia="Calibri"/>
          <w:color w:val="000000"/>
          <w:sz w:val="24"/>
          <w:szCs w:val="24"/>
          <w:lang w:val="uk-UA"/>
        </w:rPr>
        <w:t>Семестровий контроль</w:t>
      </w:r>
      <w:r w:rsidRPr="00D351AC">
        <w:rPr>
          <w:rFonts w:eastAsia="Calibri"/>
          <w:color w:val="000000"/>
          <w:lang w:val="uk-UA"/>
        </w:rPr>
        <w:t xml:space="preserve"> </w:t>
      </w:r>
      <w:r w:rsidR="00B10441" w:rsidRPr="00D351AC">
        <w:rPr>
          <w:color w:val="000000"/>
          <w:sz w:val="24"/>
          <w:szCs w:val="24"/>
          <w:lang w:val="uk-UA"/>
        </w:rPr>
        <w:t>– залік, бали та оцінка за яким отримуються за результат</w:t>
      </w:r>
      <w:r w:rsidR="009A7EF8" w:rsidRPr="00D351AC">
        <w:rPr>
          <w:color w:val="000000"/>
          <w:sz w:val="24"/>
          <w:szCs w:val="24"/>
          <w:lang w:val="uk-UA"/>
        </w:rPr>
        <w:t>а</w:t>
      </w:r>
      <w:r w:rsidR="00B10441" w:rsidRPr="00D351AC">
        <w:rPr>
          <w:color w:val="000000"/>
          <w:sz w:val="24"/>
          <w:szCs w:val="24"/>
          <w:lang w:val="uk-UA"/>
        </w:rPr>
        <w:t>ми з</w:t>
      </w:r>
      <w:r w:rsidR="005D4F8E" w:rsidRPr="00D351AC">
        <w:rPr>
          <w:color w:val="000000"/>
          <w:sz w:val="24"/>
          <w:szCs w:val="24"/>
          <w:lang w:val="uk-UA"/>
        </w:rPr>
        <w:t>ахист</w:t>
      </w:r>
      <w:r w:rsidR="00B10441" w:rsidRPr="00D351AC">
        <w:rPr>
          <w:color w:val="000000"/>
          <w:sz w:val="24"/>
          <w:szCs w:val="24"/>
          <w:lang w:val="uk-UA"/>
        </w:rPr>
        <w:t>у</w:t>
      </w:r>
      <w:r w:rsidR="005D4F8E" w:rsidRPr="00D351AC">
        <w:rPr>
          <w:color w:val="000000"/>
          <w:sz w:val="24"/>
          <w:szCs w:val="24"/>
          <w:lang w:val="uk-UA"/>
        </w:rPr>
        <w:t xml:space="preserve"> </w:t>
      </w:r>
      <w:r w:rsidR="00B10441" w:rsidRPr="00D351AC">
        <w:rPr>
          <w:color w:val="000000"/>
          <w:sz w:val="24"/>
          <w:szCs w:val="24"/>
          <w:lang w:val="uk-UA"/>
        </w:rPr>
        <w:t>перед комісією</w:t>
      </w:r>
      <w:r w:rsidR="005D4F8E" w:rsidRPr="00D351AC">
        <w:rPr>
          <w:color w:val="000000"/>
          <w:sz w:val="24"/>
          <w:szCs w:val="24"/>
          <w:lang w:val="uk-UA"/>
        </w:rPr>
        <w:t>.</w:t>
      </w:r>
    </w:p>
    <w:p w14:paraId="3C802E01" w14:textId="77777777" w:rsidR="002F3F20" w:rsidRPr="00D351AC" w:rsidRDefault="002F3F20">
      <w:pPr>
        <w:widowControl/>
        <w:autoSpaceDE/>
        <w:autoSpaceDN/>
        <w:spacing w:after="160" w:line="259" w:lineRule="auto"/>
        <w:rPr>
          <w:b/>
          <w:bCs/>
          <w:color w:val="000000" w:themeColor="text1"/>
          <w:sz w:val="28"/>
          <w:szCs w:val="28"/>
          <w:lang w:val="uk-UA"/>
        </w:rPr>
      </w:pPr>
      <w:r w:rsidRPr="00D351AC">
        <w:rPr>
          <w:b/>
          <w:bCs/>
          <w:color w:val="000000" w:themeColor="text1"/>
          <w:sz w:val="28"/>
          <w:szCs w:val="28"/>
          <w:lang w:val="uk-UA"/>
        </w:rPr>
        <w:br w:type="page"/>
      </w:r>
    </w:p>
    <w:p w14:paraId="4BF7ECC2" w14:textId="7A201986" w:rsidR="005D4F8E" w:rsidRPr="00D351AC" w:rsidRDefault="005D4F8E" w:rsidP="009A7EF8">
      <w:pPr>
        <w:shd w:val="clear" w:color="auto" w:fill="FFFFFF"/>
        <w:spacing w:before="240" w:line="216" w:lineRule="auto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D351AC">
        <w:rPr>
          <w:b/>
          <w:bCs/>
          <w:color w:val="000000" w:themeColor="text1"/>
          <w:sz w:val="28"/>
          <w:szCs w:val="28"/>
          <w:lang w:val="uk-UA"/>
        </w:rPr>
        <w:lastRenderedPageBreak/>
        <w:t xml:space="preserve">8. </w:t>
      </w:r>
      <w:r w:rsidR="004F7222" w:rsidRPr="00D351AC">
        <w:rPr>
          <w:b/>
          <w:bCs/>
          <w:color w:val="000000" w:themeColor="text1"/>
          <w:sz w:val="28"/>
          <w:szCs w:val="28"/>
          <w:lang w:val="uk-UA"/>
        </w:rPr>
        <w:t>КРИТЕРІЇ ОЦІНЮВАННЯ</w:t>
      </w:r>
    </w:p>
    <w:p w14:paraId="1C71ADD0" w14:textId="77777777" w:rsidR="002F3F20" w:rsidRPr="00D351AC" w:rsidRDefault="002F3F20" w:rsidP="002F3F20">
      <w:pPr>
        <w:spacing w:before="120" w:line="216" w:lineRule="auto"/>
        <w:jc w:val="both"/>
        <w:rPr>
          <w:sz w:val="24"/>
          <w:szCs w:val="24"/>
          <w:lang w:val="uk-UA"/>
        </w:rPr>
      </w:pPr>
      <w:r w:rsidRPr="00D351AC">
        <w:rPr>
          <w:sz w:val="24"/>
          <w:szCs w:val="24"/>
          <w:lang w:val="uk-UA"/>
        </w:rPr>
        <w:t>Оцінювання практики здійснюється згідно рейтингової системи відповідно до Положення «</w:t>
      </w:r>
      <w:r w:rsidRPr="00D351AC">
        <w:rPr>
          <w:iCs/>
          <w:sz w:val="24"/>
          <w:szCs w:val="24"/>
          <w:lang w:val="uk-UA"/>
        </w:rPr>
        <w:t>Про систему оцінювання результатів навчання в КПІ ім. Ігоря Сікорського</w:t>
      </w:r>
      <w:r w:rsidRPr="00D351AC">
        <w:rPr>
          <w:sz w:val="24"/>
          <w:szCs w:val="24"/>
          <w:lang w:val="uk-UA"/>
        </w:rPr>
        <w:t>»</w:t>
      </w:r>
      <w:r w:rsidRPr="00D351AC">
        <w:rPr>
          <w:color w:val="FF0000"/>
          <w:sz w:val="24"/>
          <w:szCs w:val="24"/>
          <w:lang w:val="uk-UA"/>
        </w:rPr>
        <w:t xml:space="preserve">, </w:t>
      </w:r>
      <w:r w:rsidRPr="00D351AC">
        <w:rPr>
          <w:color w:val="000000" w:themeColor="text1"/>
          <w:sz w:val="24"/>
          <w:szCs w:val="24"/>
          <w:lang w:val="uk-UA"/>
        </w:rPr>
        <w:t xml:space="preserve">що містить: </w:t>
      </w:r>
      <w:r w:rsidRPr="00D351AC">
        <w:rPr>
          <w:sz w:val="24"/>
          <w:szCs w:val="24"/>
          <w:lang w:val="uk-UA"/>
        </w:rPr>
        <w:t xml:space="preserve"> стартову та складову захисту.</w:t>
      </w:r>
    </w:p>
    <w:p w14:paraId="5025C90C" w14:textId="77777777" w:rsidR="002F3F20" w:rsidRPr="00D351AC" w:rsidRDefault="002F3F20" w:rsidP="002F3F20">
      <w:pPr>
        <w:spacing w:before="60" w:line="204" w:lineRule="auto"/>
        <w:jc w:val="both"/>
        <w:rPr>
          <w:b/>
          <w:bCs/>
          <w:sz w:val="24"/>
          <w:szCs w:val="24"/>
          <w:lang w:val="uk-UA"/>
        </w:rPr>
      </w:pPr>
      <w:r w:rsidRPr="00D351AC">
        <w:rPr>
          <w:b/>
          <w:bCs/>
          <w:i/>
          <w:sz w:val="24"/>
          <w:szCs w:val="24"/>
          <w:lang w:val="uk-UA"/>
        </w:rPr>
        <w:t>Стартова складова (максимально 60 балів)</w:t>
      </w:r>
      <w:r w:rsidRPr="00D351AC">
        <w:rPr>
          <w:b/>
          <w:bCs/>
          <w:sz w:val="24"/>
          <w:szCs w:val="24"/>
          <w:lang w:val="uk-UA"/>
        </w:rPr>
        <w:t>:</w:t>
      </w:r>
    </w:p>
    <w:p w14:paraId="549EABF2" w14:textId="77777777" w:rsidR="002F3F20" w:rsidRPr="00D351AC" w:rsidRDefault="002F3F20" w:rsidP="002F3F20">
      <w:pPr>
        <w:spacing w:before="60" w:after="60" w:line="204" w:lineRule="auto"/>
        <w:jc w:val="both"/>
        <w:rPr>
          <w:b/>
          <w:i/>
          <w:sz w:val="24"/>
          <w:szCs w:val="24"/>
          <w:lang w:val="uk-UA"/>
        </w:rPr>
      </w:pPr>
      <w:bookmarkStart w:id="6" w:name="_Hlk172067504"/>
      <w:r w:rsidRPr="00D351AC">
        <w:rPr>
          <w:b/>
          <w:sz w:val="24"/>
          <w:szCs w:val="24"/>
          <w:lang w:val="uk-UA"/>
        </w:rPr>
        <w:t>15 балів</w:t>
      </w:r>
      <w:r w:rsidRPr="00D351AC">
        <w:rPr>
          <w:sz w:val="24"/>
          <w:szCs w:val="24"/>
          <w:lang w:val="uk-UA"/>
        </w:rPr>
        <w:t xml:space="preserve"> − </w:t>
      </w:r>
      <w:r w:rsidRPr="00D351AC">
        <w:rPr>
          <w:bCs/>
          <w:i/>
          <w:iCs/>
          <w:color w:val="000000" w:themeColor="text1"/>
          <w:lang w:val="uk-UA"/>
        </w:rPr>
        <w:t xml:space="preserve">виконання завдань практики щодо діагностики економіко-аналітичної діяльності </w:t>
      </w:r>
      <w:r w:rsidRPr="00D351AC">
        <w:rPr>
          <w:bCs/>
          <w:i/>
          <w:iCs/>
          <w:color w:val="ED7D31" w:themeColor="accent2"/>
          <w:lang w:val="uk-UA"/>
        </w:rPr>
        <w:t>підприємства /установи/організації</w:t>
      </w:r>
      <w:r w:rsidRPr="00D351AC">
        <w:rPr>
          <w:sz w:val="24"/>
          <w:szCs w:val="24"/>
          <w:lang w:val="uk-UA"/>
        </w:rPr>
        <w:t>:</w:t>
      </w:r>
      <w:r w:rsidRPr="00D351AC">
        <w:rPr>
          <w:b/>
          <w:i/>
          <w:sz w:val="24"/>
          <w:szCs w:val="24"/>
          <w:lang w:val="uk-UA"/>
        </w:rPr>
        <w:t xml:space="preserve"> </w:t>
      </w:r>
    </w:p>
    <w:tbl>
      <w:tblPr>
        <w:tblStyle w:val="a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928"/>
      </w:tblGrid>
      <w:tr w:rsidR="002F3F20" w:rsidRPr="00D351AC" w14:paraId="130A8DA1" w14:textId="77777777" w:rsidTr="006C3631">
        <w:tc>
          <w:tcPr>
            <w:tcW w:w="704" w:type="dxa"/>
          </w:tcPr>
          <w:p w14:paraId="663753E7" w14:textId="77777777" w:rsidR="002F3F20" w:rsidRPr="00D351AC" w:rsidRDefault="002F3F20" w:rsidP="006C3631">
            <w:pPr>
              <w:spacing w:line="204" w:lineRule="auto"/>
              <w:jc w:val="center"/>
              <w:rPr>
                <w:bCs/>
                <w:sz w:val="24"/>
                <w:szCs w:val="24"/>
              </w:rPr>
            </w:pPr>
            <w:r w:rsidRPr="00D351AC">
              <w:rPr>
                <w:bCs/>
                <w:sz w:val="24"/>
                <w:szCs w:val="24"/>
              </w:rPr>
              <w:t>15 –</w:t>
            </w:r>
          </w:p>
        </w:tc>
        <w:tc>
          <w:tcPr>
            <w:tcW w:w="9928" w:type="dxa"/>
          </w:tcPr>
          <w:p w14:paraId="739AC1D2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D351AC">
              <w:rPr>
                <w:bCs/>
                <w:color w:val="000000" w:themeColor="text1"/>
                <w:sz w:val="22"/>
                <w:szCs w:val="22"/>
              </w:rPr>
              <w:t xml:space="preserve">Поставлені завдання щодо діагностики економіко-аналітичної діяльності </w:t>
            </w:r>
            <w:r w:rsidRPr="00D351AC">
              <w:rPr>
                <w:bCs/>
                <w:color w:val="ED7D31" w:themeColor="accent2"/>
                <w:sz w:val="22"/>
                <w:szCs w:val="22"/>
              </w:rPr>
              <w:t xml:space="preserve">підприємства /установи/організації </w:t>
            </w:r>
            <w:r w:rsidRPr="00D351AC">
              <w:rPr>
                <w:bCs/>
                <w:color w:val="000000" w:themeColor="text1"/>
                <w:sz w:val="22"/>
                <w:szCs w:val="22"/>
              </w:rPr>
              <w:t>виконані. Звіт якісний, структурований і логічний.</w:t>
            </w:r>
          </w:p>
        </w:tc>
      </w:tr>
      <w:tr w:rsidR="002F3F20" w:rsidRPr="000B67B8" w14:paraId="1B46858E" w14:textId="77777777" w:rsidTr="006C3631">
        <w:tc>
          <w:tcPr>
            <w:tcW w:w="704" w:type="dxa"/>
          </w:tcPr>
          <w:p w14:paraId="16E8022D" w14:textId="77777777" w:rsidR="002F3F20" w:rsidRPr="00D351AC" w:rsidRDefault="002F3F20" w:rsidP="006C3631">
            <w:pPr>
              <w:spacing w:line="204" w:lineRule="auto"/>
              <w:jc w:val="right"/>
              <w:rPr>
                <w:bCs/>
                <w:sz w:val="24"/>
                <w:szCs w:val="24"/>
              </w:rPr>
            </w:pPr>
            <w:r w:rsidRPr="00D351AC">
              <w:rPr>
                <w:bCs/>
                <w:sz w:val="24"/>
                <w:szCs w:val="24"/>
              </w:rPr>
              <w:t>14 –</w:t>
            </w:r>
          </w:p>
        </w:tc>
        <w:tc>
          <w:tcPr>
            <w:tcW w:w="9928" w:type="dxa"/>
          </w:tcPr>
          <w:p w14:paraId="5DA84406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D351AC">
              <w:rPr>
                <w:bCs/>
                <w:color w:val="000000" w:themeColor="text1"/>
                <w:sz w:val="22"/>
                <w:szCs w:val="22"/>
              </w:rPr>
              <w:t xml:space="preserve">Поставлені завдання щодо діагностики економіко-аналітичної діяльності </w:t>
            </w:r>
            <w:r w:rsidRPr="00D351AC">
              <w:rPr>
                <w:bCs/>
                <w:color w:val="ED7D31" w:themeColor="accent2"/>
                <w:sz w:val="22"/>
                <w:szCs w:val="22"/>
              </w:rPr>
              <w:t xml:space="preserve">підприємства /установи/організації </w:t>
            </w:r>
            <w:r w:rsidRPr="00D351AC">
              <w:rPr>
                <w:bCs/>
                <w:color w:val="000000" w:themeColor="text1"/>
                <w:sz w:val="22"/>
                <w:szCs w:val="22"/>
              </w:rPr>
              <w:t>виконані. Звіт якісний, структурований і логічний, проте містить певні неточності в описі аналізу отриманої інформації.</w:t>
            </w:r>
          </w:p>
        </w:tc>
      </w:tr>
      <w:tr w:rsidR="002F3F20" w:rsidRPr="000B67B8" w14:paraId="4911B738" w14:textId="77777777" w:rsidTr="006C3631">
        <w:tc>
          <w:tcPr>
            <w:tcW w:w="704" w:type="dxa"/>
          </w:tcPr>
          <w:p w14:paraId="7B7E5739" w14:textId="77777777" w:rsidR="002F3F20" w:rsidRPr="00D351AC" w:rsidRDefault="002F3F20" w:rsidP="006C3631">
            <w:pPr>
              <w:spacing w:line="204" w:lineRule="auto"/>
              <w:jc w:val="right"/>
              <w:rPr>
                <w:bCs/>
                <w:sz w:val="24"/>
                <w:szCs w:val="24"/>
              </w:rPr>
            </w:pPr>
            <w:r w:rsidRPr="00D351AC">
              <w:rPr>
                <w:bCs/>
                <w:sz w:val="24"/>
                <w:szCs w:val="24"/>
              </w:rPr>
              <w:t>13 –</w:t>
            </w:r>
          </w:p>
        </w:tc>
        <w:tc>
          <w:tcPr>
            <w:tcW w:w="9928" w:type="dxa"/>
          </w:tcPr>
          <w:p w14:paraId="38E52037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D351AC">
              <w:rPr>
                <w:bCs/>
                <w:color w:val="000000" w:themeColor="text1"/>
                <w:sz w:val="22"/>
                <w:szCs w:val="22"/>
              </w:rPr>
              <w:t xml:space="preserve">Поставлені завдання щодо діагностики економіко-аналітичної діяльності </w:t>
            </w:r>
            <w:r w:rsidRPr="00D351AC">
              <w:rPr>
                <w:bCs/>
                <w:color w:val="ED7D31" w:themeColor="accent2"/>
                <w:sz w:val="22"/>
                <w:szCs w:val="22"/>
              </w:rPr>
              <w:t>підприємства /установи/організації</w:t>
            </w:r>
            <w:r w:rsidRPr="00D351AC">
              <w:rPr>
                <w:bCs/>
                <w:color w:val="000000" w:themeColor="text1"/>
                <w:sz w:val="22"/>
                <w:szCs w:val="22"/>
              </w:rPr>
              <w:t xml:space="preserve"> виконані. Звіт якісний, структурований, проте містить неточності в отриманої інформації, деякі результати надані без обґрунтувань.</w:t>
            </w:r>
          </w:p>
        </w:tc>
      </w:tr>
      <w:tr w:rsidR="002F3F20" w:rsidRPr="00D351AC" w14:paraId="5AD56114" w14:textId="77777777" w:rsidTr="006C3631">
        <w:tc>
          <w:tcPr>
            <w:tcW w:w="704" w:type="dxa"/>
          </w:tcPr>
          <w:p w14:paraId="47AEC5FF" w14:textId="77777777" w:rsidR="002F3F20" w:rsidRPr="00D351AC" w:rsidRDefault="002F3F20" w:rsidP="006C3631">
            <w:pPr>
              <w:spacing w:line="204" w:lineRule="auto"/>
              <w:jc w:val="right"/>
              <w:rPr>
                <w:bCs/>
                <w:sz w:val="24"/>
                <w:szCs w:val="24"/>
              </w:rPr>
            </w:pPr>
            <w:r w:rsidRPr="00D351AC">
              <w:rPr>
                <w:bCs/>
                <w:sz w:val="24"/>
                <w:szCs w:val="24"/>
              </w:rPr>
              <w:t>12 –</w:t>
            </w:r>
          </w:p>
        </w:tc>
        <w:tc>
          <w:tcPr>
            <w:tcW w:w="9928" w:type="dxa"/>
          </w:tcPr>
          <w:p w14:paraId="16EE9BA2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D351AC">
              <w:rPr>
                <w:bCs/>
                <w:color w:val="000000" w:themeColor="text1"/>
                <w:sz w:val="22"/>
                <w:szCs w:val="22"/>
              </w:rPr>
              <w:t xml:space="preserve">Поставлені завдання щодо діагностики економіко-аналітичної діяльності </w:t>
            </w:r>
            <w:r w:rsidRPr="00D351AC">
              <w:rPr>
                <w:bCs/>
                <w:color w:val="ED7D31" w:themeColor="accent2"/>
                <w:sz w:val="22"/>
                <w:szCs w:val="22"/>
              </w:rPr>
              <w:t xml:space="preserve">підприємства /установи/організації </w:t>
            </w:r>
            <w:r w:rsidRPr="00D351AC">
              <w:rPr>
                <w:bCs/>
                <w:color w:val="000000" w:themeColor="text1"/>
                <w:sz w:val="22"/>
                <w:szCs w:val="22"/>
              </w:rPr>
              <w:t>виконані. Звіт якісний, структурований, проте містить певні необґрунтовані результати.</w:t>
            </w:r>
          </w:p>
        </w:tc>
      </w:tr>
      <w:tr w:rsidR="002F3F20" w:rsidRPr="000B67B8" w14:paraId="335C9A85" w14:textId="77777777" w:rsidTr="006C3631">
        <w:tc>
          <w:tcPr>
            <w:tcW w:w="704" w:type="dxa"/>
          </w:tcPr>
          <w:p w14:paraId="46FA2431" w14:textId="77777777" w:rsidR="002F3F20" w:rsidRPr="00D351AC" w:rsidRDefault="002F3F20" w:rsidP="006C3631">
            <w:pPr>
              <w:spacing w:line="204" w:lineRule="auto"/>
              <w:jc w:val="right"/>
              <w:rPr>
                <w:bCs/>
                <w:sz w:val="24"/>
                <w:szCs w:val="24"/>
              </w:rPr>
            </w:pPr>
            <w:r w:rsidRPr="00D351AC">
              <w:rPr>
                <w:bCs/>
                <w:sz w:val="24"/>
                <w:szCs w:val="24"/>
              </w:rPr>
              <w:t>11 –</w:t>
            </w:r>
          </w:p>
        </w:tc>
        <w:tc>
          <w:tcPr>
            <w:tcW w:w="9928" w:type="dxa"/>
          </w:tcPr>
          <w:p w14:paraId="054B432C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D351AC">
              <w:rPr>
                <w:bCs/>
                <w:color w:val="000000" w:themeColor="text1"/>
                <w:sz w:val="22"/>
                <w:szCs w:val="22"/>
              </w:rPr>
              <w:t xml:space="preserve">Поставлені завдання щодо діагностики економіко-аналітичної діяльності </w:t>
            </w:r>
            <w:r w:rsidRPr="00D351AC">
              <w:rPr>
                <w:bCs/>
                <w:color w:val="ED7D31" w:themeColor="accent2"/>
                <w:sz w:val="22"/>
                <w:szCs w:val="22"/>
              </w:rPr>
              <w:t>підприємства /установи/організації</w:t>
            </w:r>
            <w:r w:rsidRPr="00D351AC">
              <w:rPr>
                <w:bCs/>
                <w:color w:val="000000" w:themeColor="text1"/>
                <w:sz w:val="22"/>
                <w:szCs w:val="22"/>
              </w:rPr>
              <w:t xml:space="preserve"> виконані. Звіт наявний, проте окремі результати потребують певної перевірки на достовірність.</w:t>
            </w:r>
          </w:p>
        </w:tc>
      </w:tr>
      <w:tr w:rsidR="002F3F20" w:rsidRPr="000B67B8" w14:paraId="4791626A" w14:textId="77777777" w:rsidTr="006C3631">
        <w:tc>
          <w:tcPr>
            <w:tcW w:w="704" w:type="dxa"/>
          </w:tcPr>
          <w:p w14:paraId="02A0A840" w14:textId="77777777" w:rsidR="002F3F20" w:rsidRPr="00D351AC" w:rsidRDefault="002F3F20" w:rsidP="006C3631">
            <w:pPr>
              <w:spacing w:line="204" w:lineRule="auto"/>
              <w:jc w:val="right"/>
              <w:rPr>
                <w:bCs/>
                <w:sz w:val="24"/>
                <w:szCs w:val="24"/>
              </w:rPr>
            </w:pPr>
            <w:r w:rsidRPr="00D351AC">
              <w:rPr>
                <w:bCs/>
                <w:sz w:val="24"/>
                <w:szCs w:val="24"/>
              </w:rPr>
              <w:t>10 –</w:t>
            </w:r>
          </w:p>
        </w:tc>
        <w:tc>
          <w:tcPr>
            <w:tcW w:w="9928" w:type="dxa"/>
          </w:tcPr>
          <w:p w14:paraId="6863611C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D351AC">
              <w:rPr>
                <w:bCs/>
                <w:color w:val="000000" w:themeColor="text1"/>
                <w:sz w:val="22"/>
                <w:szCs w:val="22"/>
              </w:rPr>
              <w:t xml:space="preserve">Поставлені завдання щодо діагностики економіко-аналітичної діяльності </w:t>
            </w:r>
            <w:r w:rsidRPr="00D351AC">
              <w:rPr>
                <w:bCs/>
                <w:color w:val="ED7D31" w:themeColor="accent2"/>
                <w:sz w:val="22"/>
                <w:szCs w:val="22"/>
              </w:rPr>
              <w:t>підприємства /установи/організації</w:t>
            </w:r>
            <w:r w:rsidRPr="00D351AC">
              <w:rPr>
                <w:bCs/>
                <w:color w:val="000000" w:themeColor="text1"/>
                <w:sz w:val="22"/>
                <w:szCs w:val="22"/>
              </w:rPr>
              <w:t xml:space="preserve"> виконані. Звіт наявний, проте окремі дані потребують додаткової перевірки на достовірність.</w:t>
            </w:r>
          </w:p>
        </w:tc>
      </w:tr>
      <w:tr w:rsidR="002F3F20" w:rsidRPr="000B67B8" w14:paraId="2B0631D5" w14:textId="77777777" w:rsidTr="006C3631">
        <w:tc>
          <w:tcPr>
            <w:tcW w:w="704" w:type="dxa"/>
          </w:tcPr>
          <w:p w14:paraId="2F7954ED" w14:textId="77777777" w:rsidR="002F3F20" w:rsidRPr="00D351AC" w:rsidRDefault="002F3F20" w:rsidP="006C3631">
            <w:pPr>
              <w:spacing w:line="204" w:lineRule="auto"/>
              <w:jc w:val="right"/>
              <w:rPr>
                <w:bCs/>
                <w:sz w:val="24"/>
                <w:szCs w:val="24"/>
              </w:rPr>
            </w:pPr>
            <w:r w:rsidRPr="00D351AC">
              <w:rPr>
                <w:bCs/>
                <w:sz w:val="24"/>
                <w:szCs w:val="24"/>
              </w:rPr>
              <w:t>9 –</w:t>
            </w:r>
          </w:p>
        </w:tc>
        <w:tc>
          <w:tcPr>
            <w:tcW w:w="9928" w:type="dxa"/>
          </w:tcPr>
          <w:p w14:paraId="5CBBC876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D351AC">
              <w:rPr>
                <w:bCs/>
                <w:color w:val="000000" w:themeColor="text1"/>
                <w:sz w:val="22"/>
                <w:szCs w:val="22"/>
              </w:rPr>
              <w:t xml:space="preserve">Поставлені завдання щодо діагностики економіко-аналітичної діяльності </w:t>
            </w:r>
            <w:r w:rsidRPr="00D351AC">
              <w:rPr>
                <w:bCs/>
                <w:color w:val="ED7D31" w:themeColor="accent2"/>
                <w:sz w:val="22"/>
                <w:szCs w:val="22"/>
              </w:rPr>
              <w:t>підприємства /установи/організації</w:t>
            </w:r>
            <w:r w:rsidRPr="00D351AC">
              <w:rPr>
                <w:bCs/>
                <w:color w:val="000000" w:themeColor="text1"/>
                <w:sz w:val="22"/>
                <w:szCs w:val="22"/>
              </w:rPr>
              <w:t xml:space="preserve"> виконані. Звіт наявний, проте дані та результати потребують додаткової перевірки на достовірність.</w:t>
            </w:r>
          </w:p>
        </w:tc>
      </w:tr>
      <w:tr w:rsidR="002F3F20" w:rsidRPr="00D351AC" w14:paraId="56014A2D" w14:textId="77777777" w:rsidTr="006C3631">
        <w:trPr>
          <w:trHeight w:val="80"/>
        </w:trPr>
        <w:tc>
          <w:tcPr>
            <w:tcW w:w="704" w:type="dxa"/>
          </w:tcPr>
          <w:p w14:paraId="27B27F7D" w14:textId="77777777" w:rsidR="002F3F20" w:rsidRPr="00D351AC" w:rsidRDefault="002F3F20" w:rsidP="006C3631">
            <w:pPr>
              <w:spacing w:line="204" w:lineRule="auto"/>
              <w:jc w:val="right"/>
              <w:rPr>
                <w:bCs/>
                <w:sz w:val="24"/>
                <w:szCs w:val="24"/>
              </w:rPr>
            </w:pPr>
            <w:r w:rsidRPr="00D351AC">
              <w:rPr>
                <w:bCs/>
                <w:sz w:val="24"/>
                <w:szCs w:val="24"/>
              </w:rPr>
              <w:t>0 –</w:t>
            </w:r>
          </w:p>
        </w:tc>
        <w:tc>
          <w:tcPr>
            <w:tcW w:w="9928" w:type="dxa"/>
          </w:tcPr>
          <w:p w14:paraId="05D1A05A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D351AC">
              <w:rPr>
                <w:bCs/>
                <w:color w:val="000000" w:themeColor="text1"/>
                <w:sz w:val="22"/>
                <w:szCs w:val="22"/>
              </w:rPr>
              <w:t>Поставлені завдання з  практики не виконані. Звіт відсутній.</w:t>
            </w:r>
          </w:p>
        </w:tc>
      </w:tr>
    </w:tbl>
    <w:p w14:paraId="0A878402" w14:textId="77777777" w:rsidR="002F3F20" w:rsidRPr="00D351AC" w:rsidRDefault="002F3F20" w:rsidP="002F3F20">
      <w:pPr>
        <w:spacing w:before="60" w:line="204" w:lineRule="auto"/>
        <w:jc w:val="both"/>
        <w:rPr>
          <w:sz w:val="24"/>
          <w:szCs w:val="24"/>
          <w:lang w:val="uk-UA"/>
        </w:rPr>
      </w:pPr>
      <w:r w:rsidRPr="00D351AC">
        <w:rPr>
          <w:b/>
          <w:sz w:val="24"/>
          <w:szCs w:val="24"/>
          <w:lang w:val="uk-UA"/>
        </w:rPr>
        <w:t>20 балів</w:t>
      </w:r>
      <w:r w:rsidRPr="00D351AC">
        <w:rPr>
          <w:sz w:val="24"/>
          <w:szCs w:val="24"/>
          <w:lang w:val="uk-UA"/>
        </w:rPr>
        <w:t xml:space="preserve"> – </w:t>
      </w:r>
      <w:r w:rsidRPr="00D351AC">
        <w:rPr>
          <w:bCs/>
          <w:i/>
          <w:iCs/>
          <w:color w:val="000000" w:themeColor="text1"/>
          <w:lang w:val="uk-UA"/>
        </w:rPr>
        <w:t>виконання завдань з практики щодо проведення аналітики економічної діяльності підприємства та економічного середовища його функціонування (</w:t>
      </w:r>
      <w:r w:rsidRPr="00D351AC">
        <w:rPr>
          <w:bCs/>
          <w:i/>
          <w:iCs/>
          <w:color w:val="ED7D31" w:themeColor="accent2"/>
          <w:lang w:val="uk-UA"/>
        </w:rPr>
        <w:t>або аналітика економічного середовища та результатів функціонування сектору економіки (промислового/реального) / промисловості (за видами діяльності</w:t>
      </w:r>
      <w:r w:rsidRPr="00D351AC">
        <w:rPr>
          <w:bCs/>
          <w:i/>
          <w:iCs/>
          <w:color w:val="000000" w:themeColor="text1"/>
          <w:lang w:val="uk-UA"/>
        </w:rPr>
        <w:t>):</w:t>
      </w:r>
    </w:p>
    <w:tbl>
      <w:tblPr>
        <w:tblStyle w:val="a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0065"/>
      </w:tblGrid>
      <w:tr w:rsidR="002F3F20" w:rsidRPr="000B67B8" w14:paraId="07E5291B" w14:textId="77777777" w:rsidTr="006C3631">
        <w:tc>
          <w:tcPr>
            <w:tcW w:w="567" w:type="dxa"/>
          </w:tcPr>
          <w:p w14:paraId="0BDFE42C" w14:textId="77777777" w:rsidR="002F3F20" w:rsidRPr="00D351AC" w:rsidRDefault="002F3F20" w:rsidP="006C3631">
            <w:pPr>
              <w:spacing w:line="204" w:lineRule="auto"/>
              <w:ind w:left="-57" w:right="-57"/>
              <w:jc w:val="right"/>
              <w:rPr>
                <w:bCs/>
                <w:sz w:val="24"/>
                <w:szCs w:val="24"/>
              </w:rPr>
            </w:pPr>
            <w:r w:rsidRPr="00D351AC">
              <w:rPr>
                <w:bCs/>
                <w:sz w:val="24"/>
                <w:szCs w:val="24"/>
              </w:rPr>
              <w:t>20 –</w:t>
            </w:r>
          </w:p>
        </w:tc>
        <w:tc>
          <w:tcPr>
            <w:tcW w:w="10065" w:type="dxa"/>
          </w:tcPr>
          <w:p w14:paraId="27411C3D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  <w:spacing w:val="-6"/>
              </w:rPr>
            </w:pPr>
            <w:r w:rsidRPr="00D351AC">
              <w:rPr>
                <w:bCs/>
                <w:color w:val="000000" w:themeColor="text1"/>
                <w:sz w:val="22"/>
                <w:szCs w:val="22"/>
              </w:rPr>
              <w:t>Поставлені завдання щодо проведення аналітики економічної діяльності підприємства та економічного середовища його функціонування (а</w:t>
            </w:r>
            <w:r w:rsidRPr="00D351AC">
              <w:rPr>
                <w:bCs/>
                <w:color w:val="ED7D31" w:themeColor="accent2"/>
                <w:sz w:val="22"/>
                <w:szCs w:val="22"/>
              </w:rPr>
              <w:t>бо аналітика економічного середовища та результатів функціонування сектору економіки (промислового/реального) / промисловості (за видами діяльності</w:t>
            </w:r>
            <w:r w:rsidRPr="00D351AC">
              <w:rPr>
                <w:bCs/>
                <w:color w:val="000000" w:themeColor="text1"/>
                <w:sz w:val="22"/>
                <w:szCs w:val="22"/>
              </w:rPr>
              <w:t xml:space="preserve">)  </w:t>
            </w:r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 xml:space="preserve">виконані якісно, у повному обсязі. </w:t>
            </w:r>
            <w:r w:rsidRPr="00D351AC">
              <w:rPr>
                <w:bCs/>
                <w:iCs/>
                <w:color w:val="000000" w:themeColor="text1"/>
                <w:sz w:val="22"/>
                <w:szCs w:val="22"/>
              </w:rPr>
              <w:t>Описова та діагностична аналітика проведені якісно,</w:t>
            </w:r>
            <w:r w:rsidRPr="00D351AC">
              <w:rPr>
                <w:bCs/>
                <w:color w:val="000000" w:themeColor="text1"/>
                <w:sz w:val="22"/>
                <w:szCs w:val="22"/>
              </w:rPr>
              <w:t xml:space="preserve"> проблеми та визначення спеціалізованого завдання</w:t>
            </w:r>
            <w:r w:rsidRPr="00D351AC">
              <w:rPr>
                <w:bCs/>
                <w:color w:val="000000" w:themeColor="text1"/>
                <w:sz w:val="22"/>
                <w:szCs w:val="22"/>
                <w:lang w:eastAsia="ar-SA"/>
              </w:rPr>
              <w:t xml:space="preserve"> аналітично о</w:t>
            </w:r>
            <w:r w:rsidRPr="00D351AC">
              <w:rPr>
                <w:bCs/>
                <w:color w:val="000000" w:themeColor="text1"/>
                <w:sz w:val="22"/>
                <w:szCs w:val="22"/>
              </w:rPr>
              <w:t>бґрунтовані.</w:t>
            </w:r>
          </w:p>
        </w:tc>
      </w:tr>
      <w:tr w:rsidR="002F3F20" w:rsidRPr="000B67B8" w14:paraId="7CE34B3D" w14:textId="77777777" w:rsidTr="006C3631">
        <w:tc>
          <w:tcPr>
            <w:tcW w:w="567" w:type="dxa"/>
          </w:tcPr>
          <w:p w14:paraId="7D669538" w14:textId="77777777" w:rsidR="002F3F20" w:rsidRPr="00D351AC" w:rsidRDefault="002F3F20" w:rsidP="006C3631">
            <w:pPr>
              <w:spacing w:line="204" w:lineRule="auto"/>
              <w:ind w:left="-57" w:right="-57"/>
              <w:jc w:val="right"/>
              <w:rPr>
                <w:bCs/>
                <w:sz w:val="24"/>
                <w:szCs w:val="24"/>
              </w:rPr>
            </w:pPr>
            <w:r w:rsidRPr="00D351AC">
              <w:rPr>
                <w:bCs/>
                <w:sz w:val="24"/>
                <w:szCs w:val="24"/>
              </w:rPr>
              <w:t>19 –</w:t>
            </w:r>
          </w:p>
        </w:tc>
        <w:tc>
          <w:tcPr>
            <w:tcW w:w="10065" w:type="dxa"/>
          </w:tcPr>
          <w:p w14:paraId="6377902F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</w:rPr>
            </w:pPr>
            <w:r w:rsidRPr="00D351AC">
              <w:rPr>
                <w:bCs/>
                <w:color w:val="000000" w:themeColor="text1"/>
                <w:sz w:val="22"/>
                <w:szCs w:val="22"/>
              </w:rPr>
              <w:t>Поставлені завдання щодо проведення аналітики економічної діяльності підприємства та економічного середовища його функціонування (</w:t>
            </w:r>
            <w:r w:rsidRPr="00D351AC">
              <w:rPr>
                <w:bCs/>
                <w:color w:val="ED7D31" w:themeColor="accent2"/>
                <w:sz w:val="22"/>
                <w:szCs w:val="22"/>
              </w:rPr>
              <w:t>або аналітика економічного середовища та результатів функціонування сектору економіки (промислового/реального) / промисловості (за видами діяльності</w:t>
            </w:r>
            <w:r w:rsidRPr="00D351AC">
              <w:rPr>
                <w:bCs/>
                <w:color w:val="000000" w:themeColor="text1"/>
                <w:sz w:val="22"/>
                <w:szCs w:val="22"/>
              </w:rPr>
              <w:t xml:space="preserve">)  </w:t>
            </w:r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 xml:space="preserve">виконані якісно, у повному обсязі. </w:t>
            </w:r>
            <w:r w:rsidRPr="00D351AC">
              <w:rPr>
                <w:bCs/>
                <w:iCs/>
                <w:color w:val="000000" w:themeColor="text1"/>
                <w:sz w:val="22"/>
                <w:szCs w:val="22"/>
              </w:rPr>
              <w:t>Описова та діагностична аналітика проведені якісно,</w:t>
            </w:r>
            <w:r w:rsidRPr="00D351AC">
              <w:rPr>
                <w:bCs/>
                <w:color w:val="000000" w:themeColor="text1"/>
                <w:sz w:val="22"/>
                <w:szCs w:val="22"/>
              </w:rPr>
              <w:t xml:space="preserve"> проблеми та визначення спеціалізованого завдання</w:t>
            </w:r>
            <w:r w:rsidRPr="00D351AC">
              <w:rPr>
                <w:bCs/>
                <w:color w:val="000000" w:themeColor="text1"/>
                <w:sz w:val="22"/>
                <w:szCs w:val="22"/>
                <w:lang w:eastAsia="ar-SA"/>
              </w:rPr>
              <w:t xml:space="preserve"> аналітично о</w:t>
            </w:r>
            <w:r w:rsidRPr="00D351AC">
              <w:rPr>
                <w:bCs/>
                <w:color w:val="000000" w:themeColor="text1"/>
                <w:sz w:val="22"/>
                <w:szCs w:val="22"/>
              </w:rPr>
              <w:t>бґрунтовані, проте потребують уточнень окремих даних.</w:t>
            </w:r>
          </w:p>
        </w:tc>
      </w:tr>
      <w:tr w:rsidR="002F3F20" w:rsidRPr="000B67B8" w14:paraId="33A77099" w14:textId="77777777" w:rsidTr="006C3631">
        <w:tc>
          <w:tcPr>
            <w:tcW w:w="567" w:type="dxa"/>
          </w:tcPr>
          <w:p w14:paraId="36CA6024" w14:textId="77777777" w:rsidR="002F3F20" w:rsidRPr="00D351AC" w:rsidRDefault="002F3F20" w:rsidP="006C3631">
            <w:pPr>
              <w:spacing w:line="204" w:lineRule="auto"/>
              <w:ind w:left="-57" w:right="-57"/>
              <w:jc w:val="right"/>
              <w:rPr>
                <w:bCs/>
                <w:sz w:val="24"/>
                <w:szCs w:val="24"/>
              </w:rPr>
            </w:pPr>
            <w:r w:rsidRPr="00D351AC">
              <w:rPr>
                <w:bCs/>
                <w:sz w:val="24"/>
                <w:szCs w:val="24"/>
              </w:rPr>
              <w:t>18 –</w:t>
            </w:r>
          </w:p>
        </w:tc>
        <w:tc>
          <w:tcPr>
            <w:tcW w:w="10065" w:type="dxa"/>
          </w:tcPr>
          <w:p w14:paraId="0CD71E05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  <w:spacing w:val="-6"/>
              </w:rPr>
            </w:pPr>
            <w:r w:rsidRPr="00D351AC">
              <w:rPr>
                <w:bCs/>
                <w:color w:val="000000" w:themeColor="text1"/>
                <w:sz w:val="22"/>
                <w:szCs w:val="22"/>
              </w:rPr>
              <w:t>Поставлені завдання щодо проведення аналітики економічної діяльності підприємства та економічного середовища його функціонування (</w:t>
            </w:r>
            <w:r w:rsidRPr="00D351AC">
              <w:rPr>
                <w:bCs/>
                <w:color w:val="ED7D31" w:themeColor="accent2"/>
                <w:sz w:val="22"/>
                <w:szCs w:val="22"/>
              </w:rPr>
              <w:t>або аналітика економічного середовища та результатів функціонування сектору економіки (промислового/реального) / промисловості (за видами діяльності</w:t>
            </w:r>
            <w:r w:rsidRPr="00D351AC">
              <w:rPr>
                <w:bCs/>
                <w:color w:val="000000" w:themeColor="text1"/>
                <w:sz w:val="22"/>
                <w:szCs w:val="22"/>
              </w:rPr>
              <w:t xml:space="preserve">)  </w:t>
            </w:r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 xml:space="preserve">виконані якісно. </w:t>
            </w:r>
            <w:r w:rsidRPr="00D351AC">
              <w:rPr>
                <w:bCs/>
                <w:iCs/>
                <w:color w:val="000000" w:themeColor="text1"/>
                <w:sz w:val="22"/>
                <w:szCs w:val="22"/>
              </w:rPr>
              <w:t>Описова та діагностична аналітика проведені якісно,</w:t>
            </w:r>
            <w:r w:rsidRPr="00D351AC">
              <w:rPr>
                <w:bCs/>
                <w:color w:val="000000" w:themeColor="text1"/>
                <w:sz w:val="22"/>
                <w:szCs w:val="22"/>
              </w:rPr>
              <w:t xml:space="preserve"> проблеми та визначення спеціалізованого завдання</w:t>
            </w:r>
            <w:r w:rsidRPr="00D351AC">
              <w:rPr>
                <w:bCs/>
                <w:color w:val="000000" w:themeColor="text1"/>
                <w:sz w:val="22"/>
                <w:szCs w:val="22"/>
                <w:lang w:eastAsia="ar-SA"/>
              </w:rPr>
              <w:t xml:space="preserve"> аналітично о</w:t>
            </w:r>
            <w:r w:rsidRPr="00D351AC">
              <w:rPr>
                <w:bCs/>
                <w:color w:val="000000" w:themeColor="text1"/>
                <w:sz w:val="22"/>
                <w:szCs w:val="22"/>
              </w:rPr>
              <w:t>бґрунтовані, проте потребують часткового аналізу для уточнень результатів.</w:t>
            </w:r>
          </w:p>
        </w:tc>
      </w:tr>
      <w:tr w:rsidR="002F3F20" w:rsidRPr="000B67B8" w14:paraId="34BB0120" w14:textId="77777777" w:rsidTr="006C3631">
        <w:tc>
          <w:tcPr>
            <w:tcW w:w="567" w:type="dxa"/>
          </w:tcPr>
          <w:p w14:paraId="39975BB3" w14:textId="77777777" w:rsidR="002F3F20" w:rsidRPr="00D351AC" w:rsidRDefault="002F3F20" w:rsidP="006C3631">
            <w:pPr>
              <w:spacing w:line="204" w:lineRule="auto"/>
              <w:ind w:left="-57" w:right="-57"/>
              <w:jc w:val="right"/>
              <w:rPr>
                <w:bCs/>
                <w:sz w:val="24"/>
                <w:szCs w:val="24"/>
              </w:rPr>
            </w:pPr>
            <w:r w:rsidRPr="00D351AC">
              <w:rPr>
                <w:bCs/>
                <w:sz w:val="24"/>
                <w:szCs w:val="24"/>
              </w:rPr>
              <w:t>17 –</w:t>
            </w:r>
          </w:p>
        </w:tc>
        <w:tc>
          <w:tcPr>
            <w:tcW w:w="10065" w:type="dxa"/>
          </w:tcPr>
          <w:p w14:paraId="7EA5ABC1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  <w:spacing w:val="-6"/>
              </w:rPr>
            </w:pPr>
            <w:r w:rsidRPr="00D351AC">
              <w:rPr>
                <w:bCs/>
                <w:color w:val="000000" w:themeColor="text1"/>
                <w:sz w:val="22"/>
                <w:szCs w:val="22"/>
              </w:rPr>
              <w:t>Поставлені завдання щодо проведення аналітики економічної діяльності підприємства та економічного середовища його функціонування (</w:t>
            </w:r>
            <w:r w:rsidRPr="00D351AC">
              <w:rPr>
                <w:bCs/>
                <w:color w:val="ED7D31" w:themeColor="accent2"/>
                <w:sz w:val="22"/>
                <w:szCs w:val="22"/>
              </w:rPr>
              <w:t>або аналітика економічного середовища та результатів функціонування сектору економіки (промислового/реального) / промисловості (за видами діяльності</w:t>
            </w:r>
            <w:r w:rsidRPr="00D351AC">
              <w:rPr>
                <w:bCs/>
                <w:color w:val="000000" w:themeColor="text1"/>
                <w:sz w:val="22"/>
                <w:szCs w:val="22"/>
              </w:rPr>
              <w:t xml:space="preserve">)  </w:t>
            </w:r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 xml:space="preserve">виконані якісно. </w:t>
            </w:r>
            <w:r w:rsidRPr="00D351AC">
              <w:rPr>
                <w:bCs/>
                <w:iCs/>
                <w:color w:val="000000" w:themeColor="text1"/>
                <w:sz w:val="22"/>
                <w:szCs w:val="22"/>
              </w:rPr>
              <w:t xml:space="preserve">Описова та діагностична аналітика проведені з незначними </w:t>
            </w:r>
            <w:proofErr w:type="spellStart"/>
            <w:r w:rsidRPr="00D351AC">
              <w:rPr>
                <w:bCs/>
                <w:iCs/>
                <w:color w:val="000000" w:themeColor="text1"/>
                <w:sz w:val="22"/>
                <w:szCs w:val="22"/>
              </w:rPr>
              <w:t>неточностями</w:t>
            </w:r>
            <w:proofErr w:type="spellEnd"/>
            <w:r w:rsidRPr="00D351AC">
              <w:rPr>
                <w:bCs/>
                <w:iCs/>
                <w:color w:val="000000" w:themeColor="text1"/>
                <w:sz w:val="22"/>
                <w:szCs w:val="22"/>
              </w:rPr>
              <w:t>,</w:t>
            </w:r>
            <w:r w:rsidRPr="00D351AC">
              <w:rPr>
                <w:bCs/>
                <w:color w:val="000000" w:themeColor="text1"/>
                <w:sz w:val="22"/>
                <w:szCs w:val="22"/>
              </w:rPr>
              <w:t xml:space="preserve"> проблеми та визначення спеціалізованого завдання</w:t>
            </w:r>
            <w:r w:rsidRPr="00D351AC">
              <w:rPr>
                <w:bCs/>
                <w:color w:val="000000" w:themeColor="text1"/>
                <w:sz w:val="22"/>
                <w:szCs w:val="22"/>
                <w:lang w:eastAsia="ar-SA"/>
              </w:rPr>
              <w:t xml:space="preserve"> аналітично о</w:t>
            </w:r>
            <w:r w:rsidRPr="00D351AC">
              <w:rPr>
                <w:bCs/>
                <w:color w:val="000000" w:themeColor="text1"/>
                <w:sz w:val="22"/>
                <w:szCs w:val="22"/>
              </w:rPr>
              <w:t xml:space="preserve">бґрунтовані, проте потребують проведення додаткового аналізу для уточнень </w:t>
            </w:r>
            <w:r w:rsidRPr="00D351AC">
              <w:rPr>
                <w:bCs/>
                <w:iCs/>
                <w:color w:val="000000" w:themeColor="text1"/>
                <w:sz w:val="22"/>
                <w:szCs w:val="22"/>
              </w:rPr>
              <w:t>результатів.</w:t>
            </w:r>
          </w:p>
        </w:tc>
      </w:tr>
      <w:tr w:rsidR="002F3F20" w:rsidRPr="000B67B8" w14:paraId="4C2A8A7F" w14:textId="77777777" w:rsidTr="006C3631">
        <w:tc>
          <w:tcPr>
            <w:tcW w:w="567" w:type="dxa"/>
          </w:tcPr>
          <w:p w14:paraId="052705C4" w14:textId="77777777" w:rsidR="002F3F20" w:rsidRPr="00D351AC" w:rsidRDefault="002F3F20" w:rsidP="006C3631">
            <w:pPr>
              <w:spacing w:line="204" w:lineRule="auto"/>
              <w:ind w:left="-57" w:right="-57"/>
              <w:jc w:val="right"/>
              <w:rPr>
                <w:bCs/>
                <w:sz w:val="24"/>
                <w:szCs w:val="24"/>
              </w:rPr>
            </w:pPr>
            <w:r w:rsidRPr="00D351AC">
              <w:rPr>
                <w:bCs/>
                <w:sz w:val="24"/>
                <w:szCs w:val="24"/>
              </w:rPr>
              <w:t>16 –</w:t>
            </w:r>
          </w:p>
        </w:tc>
        <w:tc>
          <w:tcPr>
            <w:tcW w:w="10065" w:type="dxa"/>
          </w:tcPr>
          <w:p w14:paraId="4514DB36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  <w:spacing w:val="-6"/>
              </w:rPr>
            </w:pPr>
            <w:r w:rsidRPr="00D351AC">
              <w:rPr>
                <w:bCs/>
                <w:color w:val="000000" w:themeColor="text1"/>
                <w:sz w:val="22"/>
                <w:szCs w:val="22"/>
              </w:rPr>
              <w:t>Поставлені завдання щодо проведення аналітики економічної діяльності підприємства та економічного середовища його функціонування (</w:t>
            </w:r>
            <w:r w:rsidRPr="00D351AC">
              <w:rPr>
                <w:bCs/>
                <w:color w:val="ED7D31" w:themeColor="accent2"/>
                <w:sz w:val="22"/>
                <w:szCs w:val="22"/>
              </w:rPr>
              <w:t>або аналітика економічного середовища та результатів функціонування сектору економіки (промислового/реального)/ промисловості (за видами діяльності</w:t>
            </w:r>
            <w:r w:rsidRPr="00D351AC">
              <w:rPr>
                <w:bCs/>
                <w:color w:val="000000" w:themeColor="text1"/>
                <w:sz w:val="22"/>
                <w:szCs w:val="22"/>
              </w:rPr>
              <w:t xml:space="preserve">)  </w:t>
            </w:r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 xml:space="preserve">виконані якісно. </w:t>
            </w:r>
            <w:r w:rsidRPr="00D351AC">
              <w:rPr>
                <w:bCs/>
                <w:iCs/>
                <w:color w:val="000000" w:themeColor="text1"/>
                <w:sz w:val="22"/>
                <w:szCs w:val="22"/>
              </w:rPr>
              <w:t xml:space="preserve">Описова та діагностична аналітика проведені з </w:t>
            </w:r>
            <w:proofErr w:type="spellStart"/>
            <w:r w:rsidRPr="00D351AC">
              <w:rPr>
                <w:bCs/>
                <w:iCs/>
                <w:color w:val="000000" w:themeColor="text1"/>
                <w:sz w:val="22"/>
                <w:szCs w:val="22"/>
              </w:rPr>
              <w:t>неточностями</w:t>
            </w:r>
            <w:proofErr w:type="spellEnd"/>
            <w:r w:rsidRPr="00D351AC">
              <w:rPr>
                <w:bCs/>
                <w:iCs/>
                <w:color w:val="000000" w:themeColor="text1"/>
                <w:sz w:val="22"/>
                <w:szCs w:val="22"/>
              </w:rPr>
              <w:t>,</w:t>
            </w:r>
            <w:r w:rsidRPr="00D351AC">
              <w:rPr>
                <w:bCs/>
                <w:color w:val="000000" w:themeColor="text1"/>
                <w:sz w:val="22"/>
                <w:szCs w:val="22"/>
              </w:rPr>
              <w:t xml:space="preserve"> проблеми та визначення спеціалізованого завдання</w:t>
            </w:r>
            <w:r w:rsidRPr="00D351AC">
              <w:rPr>
                <w:bCs/>
                <w:color w:val="000000" w:themeColor="text1"/>
                <w:sz w:val="22"/>
                <w:szCs w:val="22"/>
                <w:lang w:eastAsia="ar-SA"/>
              </w:rPr>
              <w:t xml:space="preserve"> аналітично о</w:t>
            </w:r>
            <w:r w:rsidRPr="00D351AC">
              <w:rPr>
                <w:bCs/>
                <w:color w:val="000000" w:themeColor="text1"/>
                <w:sz w:val="22"/>
                <w:szCs w:val="22"/>
              </w:rPr>
              <w:t xml:space="preserve">бґрунтовані, проте потребують додаткового аналізу результатів та уточнення  </w:t>
            </w:r>
            <w:r w:rsidRPr="00D351AC">
              <w:rPr>
                <w:bCs/>
                <w:iCs/>
                <w:color w:val="000000" w:themeColor="text1"/>
                <w:sz w:val="22"/>
                <w:szCs w:val="22"/>
              </w:rPr>
              <w:t>ряду даних</w:t>
            </w:r>
            <w:r w:rsidRPr="00D351AC">
              <w:rPr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  <w:tr w:rsidR="002F3F20" w:rsidRPr="000B67B8" w14:paraId="1DBE210F" w14:textId="77777777" w:rsidTr="006C3631">
        <w:tc>
          <w:tcPr>
            <w:tcW w:w="567" w:type="dxa"/>
          </w:tcPr>
          <w:p w14:paraId="171008D9" w14:textId="77777777" w:rsidR="002F3F20" w:rsidRPr="00D351AC" w:rsidRDefault="002F3F20" w:rsidP="006C3631">
            <w:pPr>
              <w:spacing w:line="204" w:lineRule="auto"/>
              <w:ind w:left="-57" w:right="-57"/>
              <w:jc w:val="right"/>
              <w:rPr>
                <w:bCs/>
                <w:sz w:val="24"/>
                <w:szCs w:val="24"/>
              </w:rPr>
            </w:pPr>
            <w:r w:rsidRPr="00D351AC">
              <w:rPr>
                <w:bCs/>
                <w:sz w:val="24"/>
                <w:szCs w:val="24"/>
              </w:rPr>
              <w:t>15 –</w:t>
            </w:r>
          </w:p>
        </w:tc>
        <w:tc>
          <w:tcPr>
            <w:tcW w:w="10065" w:type="dxa"/>
          </w:tcPr>
          <w:p w14:paraId="5D303716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  <w:spacing w:val="-6"/>
              </w:rPr>
            </w:pPr>
            <w:r w:rsidRPr="00D351AC">
              <w:rPr>
                <w:bCs/>
                <w:color w:val="000000" w:themeColor="text1"/>
                <w:sz w:val="22"/>
                <w:szCs w:val="22"/>
              </w:rPr>
              <w:t>Поставлені завдання щодо проведення аналітики економічної діяльності підприємства та економічного середовища його функціонування (</w:t>
            </w:r>
            <w:r w:rsidRPr="00D351AC">
              <w:rPr>
                <w:bCs/>
                <w:color w:val="ED7D31" w:themeColor="accent2"/>
                <w:sz w:val="22"/>
                <w:szCs w:val="22"/>
              </w:rPr>
              <w:t xml:space="preserve">або аналітика економічного середовища та результатів </w:t>
            </w:r>
            <w:r w:rsidRPr="00D351AC">
              <w:rPr>
                <w:bCs/>
                <w:color w:val="ED7D31" w:themeColor="accent2"/>
                <w:sz w:val="22"/>
                <w:szCs w:val="22"/>
              </w:rPr>
              <w:lastRenderedPageBreak/>
              <w:t>функціонування сектору економіки (промислового/реального) / промисловості (за видами діяльності</w:t>
            </w:r>
            <w:r w:rsidRPr="00D351AC">
              <w:rPr>
                <w:bCs/>
                <w:color w:val="000000" w:themeColor="text1"/>
                <w:sz w:val="22"/>
                <w:szCs w:val="22"/>
              </w:rPr>
              <w:t xml:space="preserve">)  </w:t>
            </w:r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 xml:space="preserve">виконані. </w:t>
            </w:r>
            <w:r w:rsidRPr="00D351AC">
              <w:rPr>
                <w:bCs/>
                <w:iCs/>
                <w:color w:val="000000" w:themeColor="text1"/>
                <w:sz w:val="22"/>
                <w:szCs w:val="22"/>
              </w:rPr>
              <w:t xml:space="preserve">Описова та діагностична аналітика результатів проведена з незначними </w:t>
            </w:r>
            <w:proofErr w:type="spellStart"/>
            <w:r w:rsidRPr="00D351AC">
              <w:rPr>
                <w:bCs/>
                <w:iCs/>
                <w:color w:val="000000" w:themeColor="text1"/>
                <w:sz w:val="22"/>
                <w:szCs w:val="22"/>
              </w:rPr>
              <w:t>неточностями</w:t>
            </w:r>
            <w:proofErr w:type="spellEnd"/>
            <w:r w:rsidRPr="00D351AC">
              <w:rPr>
                <w:bCs/>
                <w:iCs/>
                <w:color w:val="000000" w:themeColor="text1"/>
                <w:sz w:val="22"/>
                <w:szCs w:val="22"/>
              </w:rPr>
              <w:t>,</w:t>
            </w:r>
            <w:r w:rsidRPr="00D351AC">
              <w:rPr>
                <w:bCs/>
                <w:color w:val="000000" w:themeColor="text1"/>
                <w:sz w:val="22"/>
                <w:szCs w:val="22"/>
              </w:rPr>
              <w:t xml:space="preserve"> проблеми та визначення спеціалізованого завдання</w:t>
            </w:r>
            <w:r w:rsidRPr="00D351AC">
              <w:rPr>
                <w:bCs/>
                <w:color w:val="000000" w:themeColor="text1"/>
                <w:sz w:val="22"/>
                <w:szCs w:val="22"/>
                <w:lang w:eastAsia="ar-SA"/>
              </w:rPr>
              <w:t xml:space="preserve"> аналітично о</w:t>
            </w:r>
            <w:r w:rsidRPr="00D351AC">
              <w:rPr>
                <w:bCs/>
                <w:color w:val="000000" w:themeColor="text1"/>
                <w:sz w:val="22"/>
                <w:szCs w:val="22"/>
              </w:rPr>
              <w:t>бґрунтовані узагальнено і потребують проведення спеціалізованого аналізу для уточнень.</w:t>
            </w:r>
          </w:p>
        </w:tc>
      </w:tr>
      <w:tr w:rsidR="002F3F20" w:rsidRPr="000B67B8" w14:paraId="09FE385F" w14:textId="77777777" w:rsidTr="006C3631">
        <w:tc>
          <w:tcPr>
            <w:tcW w:w="567" w:type="dxa"/>
          </w:tcPr>
          <w:p w14:paraId="2206FCAA" w14:textId="77777777" w:rsidR="002F3F20" w:rsidRPr="00D351AC" w:rsidRDefault="002F3F20" w:rsidP="006C3631">
            <w:pPr>
              <w:spacing w:line="204" w:lineRule="auto"/>
              <w:ind w:left="-57" w:right="-57"/>
              <w:jc w:val="right"/>
              <w:rPr>
                <w:bCs/>
                <w:sz w:val="24"/>
                <w:szCs w:val="24"/>
              </w:rPr>
            </w:pPr>
            <w:r w:rsidRPr="00D351AC">
              <w:rPr>
                <w:bCs/>
                <w:sz w:val="24"/>
                <w:szCs w:val="24"/>
              </w:rPr>
              <w:lastRenderedPageBreak/>
              <w:t>14 –</w:t>
            </w:r>
          </w:p>
        </w:tc>
        <w:tc>
          <w:tcPr>
            <w:tcW w:w="10065" w:type="dxa"/>
          </w:tcPr>
          <w:p w14:paraId="0117D2CA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  <w:spacing w:val="-6"/>
              </w:rPr>
            </w:pPr>
            <w:r w:rsidRPr="00D351AC">
              <w:rPr>
                <w:bCs/>
                <w:color w:val="000000" w:themeColor="text1"/>
                <w:sz w:val="22"/>
                <w:szCs w:val="22"/>
              </w:rPr>
              <w:t>Поставлені завдання щодо проведення аналітики економічної діяльності підприємства та економічного середовища його функціонування (</w:t>
            </w:r>
            <w:r w:rsidRPr="00D351AC">
              <w:rPr>
                <w:bCs/>
                <w:color w:val="ED7D31" w:themeColor="accent2"/>
                <w:sz w:val="22"/>
                <w:szCs w:val="22"/>
              </w:rPr>
              <w:t>або аналітика економічного середовища та результатів функціонування сектору економіки (промислового/реального) / промисловості (за видами діяльності</w:t>
            </w:r>
            <w:r w:rsidRPr="00D351AC">
              <w:rPr>
                <w:bCs/>
                <w:color w:val="000000" w:themeColor="text1"/>
                <w:sz w:val="22"/>
                <w:szCs w:val="22"/>
              </w:rPr>
              <w:t xml:space="preserve">)  </w:t>
            </w:r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 xml:space="preserve">виконані. </w:t>
            </w:r>
            <w:r w:rsidRPr="00D351AC">
              <w:rPr>
                <w:bCs/>
                <w:iCs/>
                <w:color w:val="000000" w:themeColor="text1"/>
                <w:sz w:val="22"/>
                <w:szCs w:val="22"/>
              </w:rPr>
              <w:t xml:space="preserve">Описова та діагностична аналітика результатів проведена з </w:t>
            </w:r>
            <w:proofErr w:type="spellStart"/>
            <w:r w:rsidRPr="00D351AC">
              <w:rPr>
                <w:bCs/>
                <w:iCs/>
                <w:color w:val="000000" w:themeColor="text1"/>
                <w:sz w:val="22"/>
                <w:szCs w:val="22"/>
              </w:rPr>
              <w:t>неточностями</w:t>
            </w:r>
            <w:proofErr w:type="spellEnd"/>
            <w:r w:rsidRPr="00D351AC">
              <w:rPr>
                <w:bCs/>
                <w:iCs/>
                <w:color w:val="000000" w:themeColor="text1"/>
                <w:sz w:val="22"/>
                <w:szCs w:val="22"/>
              </w:rPr>
              <w:t>,</w:t>
            </w:r>
            <w:r w:rsidRPr="00D351AC">
              <w:rPr>
                <w:bCs/>
                <w:color w:val="000000" w:themeColor="text1"/>
                <w:sz w:val="22"/>
                <w:szCs w:val="22"/>
              </w:rPr>
              <w:t xml:space="preserve"> проблеми та визначення спеціалізованого завдання</w:t>
            </w:r>
            <w:r w:rsidRPr="00D351AC">
              <w:rPr>
                <w:bCs/>
                <w:color w:val="000000" w:themeColor="text1"/>
                <w:sz w:val="22"/>
                <w:szCs w:val="22"/>
                <w:lang w:eastAsia="ar-SA"/>
              </w:rPr>
              <w:t xml:space="preserve"> аналітично </w:t>
            </w:r>
            <w:r w:rsidRPr="00D351AC">
              <w:rPr>
                <w:bCs/>
                <w:color w:val="000000" w:themeColor="text1"/>
                <w:sz w:val="22"/>
                <w:szCs w:val="22"/>
              </w:rPr>
              <w:t>обґрунтовані, однак занадто узагальнено і потребують проведення поглибленого деталізованого аналізу.</w:t>
            </w:r>
          </w:p>
        </w:tc>
      </w:tr>
      <w:tr w:rsidR="002F3F20" w:rsidRPr="000B67B8" w14:paraId="4BB1C9C5" w14:textId="77777777" w:rsidTr="006C3631">
        <w:tc>
          <w:tcPr>
            <w:tcW w:w="567" w:type="dxa"/>
          </w:tcPr>
          <w:p w14:paraId="78C555B3" w14:textId="77777777" w:rsidR="002F3F20" w:rsidRPr="00D351AC" w:rsidRDefault="002F3F20" w:rsidP="006C3631">
            <w:pPr>
              <w:spacing w:line="204" w:lineRule="auto"/>
              <w:ind w:left="-57" w:right="-57"/>
              <w:jc w:val="right"/>
              <w:rPr>
                <w:bCs/>
                <w:sz w:val="24"/>
                <w:szCs w:val="24"/>
              </w:rPr>
            </w:pPr>
            <w:r w:rsidRPr="00D351AC">
              <w:rPr>
                <w:bCs/>
                <w:sz w:val="24"/>
                <w:szCs w:val="24"/>
              </w:rPr>
              <w:t>13 –</w:t>
            </w:r>
          </w:p>
        </w:tc>
        <w:tc>
          <w:tcPr>
            <w:tcW w:w="10065" w:type="dxa"/>
          </w:tcPr>
          <w:p w14:paraId="45759A6B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  <w:spacing w:val="-6"/>
              </w:rPr>
            </w:pPr>
            <w:r w:rsidRPr="00D351AC">
              <w:rPr>
                <w:bCs/>
                <w:color w:val="000000" w:themeColor="text1"/>
                <w:sz w:val="22"/>
                <w:szCs w:val="22"/>
              </w:rPr>
              <w:t>Поставлені завдання щодо проведення аналітики економічної діяльності підприємства та економічного середовища його функціонування (</w:t>
            </w:r>
            <w:r w:rsidRPr="00D351AC">
              <w:rPr>
                <w:bCs/>
                <w:color w:val="ED7D31" w:themeColor="accent2"/>
                <w:sz w:val="22"/>
                <w:szCs w:val="22"/>
              </w:rPr>
              <w:t>або аналітика економічного середовища та результатів функціонування сектору економіки (промислового/реального)/ промисловості (за видами діяльності</w:t>
            </w:r>
            <w:r w:rsidRPr="00D351AC">
              <w:rPr>
                <w:bCs/>
                <w:color w:val="000000" w:themeColor="text1"/>
                <w:sz w:val="22"/>
                <w:szCs w:val="22"/>
              </w:rPr>
              <w:t xml:space="preserve">)  </w:t>
            </w:r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 xml:space="preserve">виконані. </w:t>
            </w:r>
            <w:r w:rsidRPr="00D351AC">
              <w:rPr>
                <w:bCs/>
                <w:iCs/>
                <w:color w:val="000000" w:themeColor="text1"/>
                <w:sz w:val="22"/>
                <w:szCs w:val="22"/>
              </w:rPr>
              <w:t>Описова та діагностична аналітика результатів проведена з помилками та на застарілих даних,</w:t>
            </w:r>
            <w:r w:rsidRPr="00D351AC">
              <w:rPr>
                <w:bCs/>
                <w:color w:val="000000" w:themeColor="text1"/>
                <w:sz w:val="22"/>
                <w:szCs w:val="22"/>
              </w:rPr>
              <w:t xml:space="preserve"> проблеми та визначення спеціалізованого завдання</w:t>
            </w:r>
            <w:r w:rsidRPr="00D351AC">
              <w:rPr>
                <w:bCs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D351AC">
              <w:rPr>
                <w:bCs/>
                <w:color w:val="000000" w:themeColor="text1"/>
                <w:sz w:val="22"/>
                <w:szCs w:val="22"/>
              </w:rPr>
              <w:t>обґрунтовані занадто узагальнено і потребують проведення поглибленого деталізованого аналізу.</w:t>
            </w:r>
          </w:p>
        </w:tc>
      </w:tr>
      <w:tr w:rsidR="002F3F20" w:rsidRPr="000B67B8" w14:paraId="3750D5A0" w14:textId="77777777" w:rsidTr="006C3631">
        <w:tc>
          <w:tcPr>
            <w:tcW w:w="567" w:type="dxa"/>
          </w:tcPr>
          <w:p w14:paraId="7E966EAB" w14:textId="77777777" w:rsidR="002F3F20" w:rsidRPr="00D351AC" w:rsidRDefault="002F3F20" w:rsidP="006C3631">
            <w:pPr>
              <w:spacing w:line="204" w:lineRule="auto"/>
              <w:ind w:left="-57" w:right="-57"/>
              <w:jc w:val="right"/>
              <w:rPr>
                <w:bCs/>
                <w:sz w:val="24"/>
                <w:szCs w:val="24"/>
              </w:rPr>
            </w:pPr>
            <w:r w:rsidRPr="00D351AC">
              <w:rPr>
                <w:bCs/>
                <w:sz w:val="24"/>
                <w:szCs w:val="24"/>
              </w:rPr>
              <w:t>12 –</w:t>
            </w:r>
          </w:p>
        </w:tc>
        <w:tc>
          <w:tcPr>
            <w:tcW w:w="10065" w:type="dxa"/>
          </w:tcPr>
          <w:p w14:paraId="6C2089BC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</w:rPr>
            </w:pPr>
            <w:r w:rsidRPr="00D351AC">
              <w:rPr>
                <w:bCs/>
                <w:color w:val="000000" w:themeColor="text1"/>
                <w:sz w:val="22"/>
                <w:szCs w:val="22"/>
              </w:rPr>
              <w:t>Поставлені завдання щодо проведення аналітики економічної діяльності підприємства та економічного середовища його функціонування (</w:t>
            </w:r>
            <w:r w:rsidRPr="00D351AC">
              <w:rPr>
                <w:bCs/>
                <w:color w:val="ED7D31" w:themeColor="accent2"/>
                <w:sz w:val="22"/>
                <w:szCs w:val="22"/>
              </w:rPr>
              <w:t>або аналітика економічного середовища та результатів функціонування сектору економіки (промислового/реального)/ промисловості (за видами діяльності</w:t>
            </w:r>
            <w:r w:rsidRPr="00D351AC">
              <w:rPr>
                <w:bCs/>
                <w:color w:val="000000" w:themeColor="text1"/>
                <w:sz w:val="22"/>
                <w:szCs w:val="22"/>
              </w:rPr>
              <w:t xml:space="preserve">)  </w:t>
            </w:r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 xml:space="preserve">виконані. </w:t>
            </w:r>
            <w:r w:rsidRPr="00D351AC">
              <w:rPr>
                <w:bCs/>
                <w:iCs/>
                <w:color w:val="000000" w:themeColor="text1"/>
                <w:sz w:val="22"/>
                <w:szCs w:val="22"/>
              </w:rPr>
              <w:t>Описова та діагностична аналітика результатів проведена з суттєвими помилками і на застарілих даних,</w:t>
            </w:r>
            <w:r w:rsidRPr="00D351AC">
              <w:rPr>
                <w:bCs/>
                <w:color w:val="000000" w:themeColor="text1"/>
                <w:sz w:val="22"/>
                <w:szCs w:val="22"/>
              </w:rPr>
              <w:t xml:space="preserve"> проблеми та визначення спеціалізованого завдання</w:t>
            </w:r>
            <w:r w:rsidRPr="00D351AC">
              <w:rPr>
                <w:bCs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D351AC">
              <w:rPr>
                <w:bCs/>
                <w:color w:val="000000" w:themeColor="text1"/>
                <w:sz w:val="22"/>
                <w:szCs w:val="22"/>
              </w:rPr>
              <w:t>обґрунтовані занадто узагальнено і потребують проведення деталізованого аналізу на нових даних.</w:t>
            </w:r>
          </w:p>
        </w:tc>
      </w:tr>
      <w:tr w:rsidR="002F3F20" w:rsidRPr="00D351AC" w14:paraId="574FD190" w14:textId="77777777" w:rsidTr="006C3631">
        <w:tc>
          <w:tcPr>
            <w:tcW w:w="567" w:type="dxa"/>
          </w:tcPr>
          <w:p w14:paraId="33203D5B" w14:textId="77777777" w:rsidR="002F3F20" w:rsidRPr="00D351AC" w:rsidRDefault="002F3F20" w:rsidP="006C3631">
            <w:pPr>
              <w:spacing w:line="204" w:lineRule="auto"/>
              <w:ind w:left="-57" w:right="-57"/>
              <w:jc w:val="right"/>
              <w:rPr>
                <w:bCs/>
                <w:sz w:val="24"/>
                <w:szCs w:val="24"/>
              </w:rPr>
            </w:pPr>
            <w:r w:rsidRPr="00D351AC">
              <w:rPr>
                <w:bCs/>
                <w:sz w:val="24"/>
                <w:szCs w:val="24"/>
              </w:rPr>
              <w:t>0 –</w:t>
            </w:r>
          </w:p>
        </w:tc>
        <w:tc>
          <w:tcPr>
            <w:tcW w:w="10065" w:type="dxa"/>
          </w:tcPr>
          <w:p w14:paraId="76DEAAEA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  <w:spacing w:val="-6"/>
              </w:rPr>
            </w:pPr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 xml:space="preserve">Поставлені завдання з  практики невиконані. </w:t>
            </w:r>
            <w:r w:rsidRPr="00D351AC">
              <w:rPr>
                <w:bCs/>
                <w:color w:val="000000" w:themeColor="text1"/>
                <w:sz w:val="22"/>
                <w:szCs w:val="22"/>
              </w:rPr>
              <w:t>Звіт відсутній.</w:t>
            </w:r>
          </w:p>
        </w:tc>
      </w:tr>
    </w:tbl>
    <w:p w14:paraId="2C275336" w14:textId="77777777" w:rsidR="002F3F20" w:rsidRPr="00D351AC" w:rsidRDefault="002F3F20" w:rsidP="002F3F20">
      <w:pPr>
        <w:spacing w:before="60" w:line="204" w:lineRule="auto"/>
        <w:jc w:val="both"/>
        <w:rPr>
          <w:i/>
          <w:iCs/>
          <w:sz w:val="24"/>
          <w:szCs w:val="24"/>
          <w:lang w:val="uk-UA"/>
        </w:rPr>
      </w:pPr>
      <w:r w:rsidRPr="00D351AC">
        <w:rPr>
          <w:b/>
          <w:sz w:val="24"/>
          <w:szCs w:val="24"/>
          <w:lang w:val="uk-UA"/>
        </w:rPr>
        <w:t>25 балів</w:t>
      </w:r>
      <w:r w:rsidRPr="00D351AC">
        <w:rPr>
          <w:sz w:val="24"/>
          <w:szCs w:val="24"/>
          <w:lang w:val="uk-UA"/>
        </w:rPr>
        <w:t xml:space="preserve"> – </w:t>
      </w:r>
      <w:r w:rsidRPr="00D351AC">
        <w:rPr>
          <w:i/>
          <w:iCs/>
          <w:sz w:val="24"/>
          <w:szCs w:val="24"/>
          <w:lang w:val="uk-UA"/>
        </w:rPr>
        <w:t xml:space="preserve">виконання індивідуального завдання практики з </w:t>
      </w:r>
      <w:r w:rsidRPr="00D351AC">
        <w:rPr>
          <w:bCs/>
          <w:i/>
          <w:iCs/>
          <w:color w:val="000000" w:themeColor="text1"/>
          <w:sz w:val="24"/>
          <w:szCs w:val="24"/>
          <w:lang w:val="uk-UA"/>
        </w:rPr>
        <w:t>прикладної економічної аналітики</w:t>
      </w:r>
      <w:r w:rsidRPr="00D351AC">
        <w:rPr>
          <w:i/>
          <w:iCs/>
          <w:sz w:val="24"/>
          <w:szCs w:val="24"/>
          <w:lang w:val="uk-UA"/>
        </w:rPr>
        <w:t xml:space="preserve">: </w:t>
      </w:r>
    </w:p>
    <w:tbl>
      <w:tblPr>
        <w:tblStyle w:val="aa"/>
        <w:tblW w:w="1062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9923"/>
      </w:tblGrid>
      <w:tr w:rsidR="002F3F20" w:rsidRPr="000B67B8" w14:paraId="09B445F2" w14:textId="77777777" w:rsidTr="006C3631">
        <w:tc>
          <w:tcPr>
            <w:tcW w:w="703" w:type="dxa"/>
          </w:tcPr>
          <w:p w14:paraId="7BB0068C" w14:textId="77777777" w:rsidR="002F3F20" w:rsidRPr="00D351AC" w:rsidRDefault="002F3F20" w:rsidP="006C3631">
            <w:pPr>
              <w:spacing w:line="204" w:lineRule="auto"/>
              <w:jc w:val="right"/>
              <w:rPr>
                <w:bCs/>
                <w:spacing w:val="-4"/>
                <w:sz w:val="24"/>
                <w:szCs w:val="24"/>
              </w:rPr>
            </w:pPr>
            <w:r w:rsidRPr="00D351AC">
              <w:rPr>
                <w:bCs/>
                <w:spacing w:val="-4"/>
                <w:sz w:val="24"/>
                <w:szCs w:val="24"/>
              </w:rPr>
              <w:t>25 –</w:t>
            </w:r>
          </w:p>
        </w:tc>
        <w:tc>
          <w:tcPr>
            <w:tcW w:w="9923" w:type="dxa"/>
          </w:tcPr>
          <w:p w14:paraId="2AF81116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  <w:spacing w:val="-6"/>
              </w:rPr>
            </w:pPr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 xml:space="preserve">Прикладна економічна аналітика за індивідуальним завданням проведена у повному обсязі, розроблено та апробовано інструментарій економічної аналітики для обґрунтування прийняття рішень з вирішення прикладної проблеми / спеціалізованого завдання. Економіко-аналітичні обґрунтування якісні, </w:t>
            </w:r>
            <w:r w:rsidRPr="00D351AC">
              <w:rPr>
                <w:bCs/>
                <w:color w:val="000000" w:themeColor="text1"/>
                <w:sz w:val="22"/>
                <w:szCs w:val="22"/>
              </w:rPr>
              <w:t xml:space="preserve">рекомендаційна аналітика проведена якісно, практична значущість прикладних рекомендацій </w:t>
            </w:r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 xml:space="preserve">підтверджуються базою практики, пропозиції доцільні для впровадження. </w:t>
            </w:r>
          </w:p>
        </w:tc>
      </w:tr>
      <w:tr w:rsidR="002F3F20" w:rsidRPr="000B67B8" w14:paraId="71B25EE2" w14:textId="77777777" w:rsidTr="006C3631">
        <w:tc>
          <w:tcPr>
            <w:tcW w:w="703" w:type="dxa"/>
          </w:tcPr>
          <w:p w14:paraId="63EC1D4B" w14:textId="77777777" w:rsidR="002F3F20" w:rsidRPr="00D351AC" w:rsidRDefault="002F3F20" w:rsidP="006C3631">
            <w:pPr>
              <w:spacing w:line="204" w:lineRule="auto"/>
              <w:jc w:val="right"/>
              <w:rPr>
                <w:bCs/>
                <w:spacing w:val="-4"/>
                <w:sz w:val="24"/>
                <w:szCs w:val="24"/>
              </w:rPr>
            </w:pPr>
            <w:r w:rsidRPr="00D351AC">
              <w:rPr>
                <w:bCs/>
                <w:spacing w:val="-4"/>
                <w:sz w:val="24"/>
                <w:szCs w:val="24"/>
              </w:rPr>
              <w:t>24 –</w:t>
            </w:r>
          </w:p>
        </w:tc>
        <w:tc>
          <w:tcPr>
            <w:tcW w:w="9923" w:type="dxa"/>
          </w:tcPr>
          <w:p w14:paraId="742CB1EA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  <w:spacing w:val="-6"/>
              </w:rPr>
            </w:pPr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 xml:space="preserve">Прикладна економічна аналітика за індивідуальним завданням проведена у повному обсязі, розроблено та апробовано інструментарій економічної аналітики для обґрунтування прийняття рішень з вирішення прикладної проблеми / спеціалізованого завдання. Економіко-аналітичні обґрунтування якісні, </w:t>
            </w:r>
            <w:r w:rsidRPr="00D351AC">
              <w:rPr>
                <w:bCs/>
                <w:color w:val="000000" w:themeColor="text1"/>
                <w:sz w:val="22"/>
                <w:szCs w:val="22"/>
              </w:rPr>
              <w:t xml:space="preserve">рекомендаційна аналітика проведена якісно, практична значущість прикладних рекомендацій </w:t>
            </w:r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 xml:space="preserve">підтверджуються базою практики, певні пропозиції за додаткового опрацювання можуть бути впроваджені. </w:t>
            </w:r>
          </w:p>
        </w:tc>
      </w:tr>
      <w:tr w:rsidR="002F3F20" w:rsidRPr="000B67B8" w14:paraId="3476F45A" w14:textId="77777777" w:rsidTr="006C3631">
        <w:tc>
          <w:tcPr>
            <w:tcW w:w="703" w:type="dxa"/>
          </w:tcPr>
          <w:p w14:paraId="62EEEE20" w14:textId="77777777" w:rsidR="002F3F20" w:rsidRPr="00D351AC" w:rsidRDefault="002F3F20" w:rsidP="006C3631">
            <w:pPr>
              <w:spacing w:line="204" w:lineRule="auto"/>
              <w:jc w:val="right"/>
              <w:rPr>
                <w:bCs/>
                <w:spacing w:val="-4"/>
                <w:sz w:val="24"/>
                <w:szCs w:val="24"/>
              </w:rPr>
            </w:pPr>
            <w:r w:rsidRPr="00D351AC">
              <w:rPr>
                <w:bCs/>
                <w:spacing w:val="-4"/>
                <w:sz w:val="24"/>
                <w:szCs w:val="24"/>
              </w:rPr>
              <w:t>23 –</w:t>
            </w:r>
          </w:p>
        </w:tc>
        <w:tc>
          <w:tcPr>
            <w:tcW w:w="9923" w:type="dxa"/>
          </w:tcPr>
          <w:p w14:paraId="03321C5E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  <w:spacing w:val="-6"/>
              </w:rPr>
            </w:pPr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 xml:space="preserve">Прикладна економічна аналітика за індивідуальним завданням проведена у повному обсязі, розроблено та апробовано інструментарій економічної аналітики для обґрунтування прийняття рішень з вирішення прикладної проблеми / спеціалізованого завдання. Економіко-аналітичні обґрунтування якісні, </w:t>
            </w:r>
            <w:r w:rsidRPr="00D351AC">
              <w:rPr>
                <w:bCs/>
                <w:color w:val="000000" w:themeColor="text1"/>
                <w:sz w:val="22"/>
                <w:szCs w:val="22"/>
              </w:rPr>
              <w:t xml:space="preserve">рекомендаційна аналітика проведена якісно, практична значущість прикладних рекомендацій </w:t>
            </w:r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>підтверджуються базою практики, певні пропозиції потребують незначного доопрацювання.</w:t>
            </w:r>
          </w:p>
        </w:tc>
      </w:tr>
      <w:tr w:rsidR="002F3F20" w:rsidRPr="000B67B8" w14:paraId="0AA62C94" w14:textId="77777777" w:rsidTr="006C3631">
        <w:tc>
          <w:tcPr>
            <w:tcW w:w="703" w:type="dxa"/>
          </w:tcPr>
          <w:p w14:paraId="5288EEFF" w14:textId="77777777" w:rsidR="002F3F20" w:rsidRPr="00D351AC" w:rsidRDefault="002F3F20" w:rsidP="006C3631">
            <w:pPr>
              <w:spacing w:line="204" w:lineRule="auto"/>
              <w:jc w:val="right"/>
              <w:rPr>
                <w:bCs/>
                <w:spacing w:val="-4"/>
                <w:sz w:val="24"/>
                <w:szCs w:val="24"/>
              </w:rPr>
            </w:pPr>
            <w:r w:rsidRPr="00D351AC">
              <w:rPr>
                <w:bCs/>
                <w:spacing w:val="-4"/>
                <w:sz w:val="24"/>
                <w:szCs w:val="24"/>
              </w:rPr>
              <w:t>22 –</w:t>
            </w:r>
          </w:p>
        </w:tc>
        <w:tc>
          <w:tcPr>
            <w:tcW w:w="9923" w:type="dxa"/>
          </w:tcPr>
          <w:p w14:paraId="6A45965C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  <w:spacing w:val="-6"/>
              </w:rPr>
            </w:pPr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>Прикладна економічна аналітика за індивідуальним завданням проведена у повному обсязі, розроблено та апробовано інструментарій економічної аналітики для обґрунтування прийняття рішень з вирішення прикладної проблеми / спеціалізованого завдання. Економіко-аналітичні обґрунтування якісні, рекомендаційна аналітика проведена якісно, практична значущість прикладних рекомендацій підтверджуються базою практики, певні пропозиції потребують незначного доопрацювання, серед представлених пропозицій наявні частково недоцільні.</w:t>
            </w:r>
          </w:p>
        </w:tc>
      </w:tr>
      <w:tr w:rsidR="002F3F20" w:rsidRPr="000B67B8" w14:paraId="55A48887" w14:textId="77777777" w:rsidTr="006C3631">
        <w:tc>
          <w:tcPr>
            <w:tcW w:w="703" w:type="dxa"/>
          </w:tcPr>
          <w:p w14:paraId="2408E57C" w14:textId="77777777" w:rsidR="002F3F20" w:rsidRPr="00D351AC" w:rsidRDefault="002F3F20" w:rsidP="006C3631">
            <w:pPr>
              <w:spacing w:line="204" w:lineRule="auto"/>
              <w:jc w:val="right"/>
              <w:rPr>
                <w:bCs/>
                <w:spacing w:val="-4"/>
                <w:sz w:val="24"/>
                <w:szCs w:val="24"/>
              </w:rPr>
            </w:pPr>
            <w:r w:rsidRPr="00D351AC">
              <w:rPr>
                <w:bCs/>
                <w:spacing w:val="-4"/>
                <w:sz w:val="24"/>
                <w:szCs w:val="24"/>
              </w:rPr>
              <w:t>21 –</w:t>
            </w:r>
          </w:p>
        </w:tc>
        <w:tc>
          <w:tcPr>
            <w:tcW w:w="9923" w:type="dxa"/>
          </w:tcPr>
          <w:p w14:paraId="045896F9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  <w:spacing w:val="-6"/>
              </w:rPr>
            </w:pPr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 xml:space="preserve">Прикладна економічна аналітика за індивідуальним завданням проведена у повному обсязі, розроблено та апробовано інструментарій економічної аналітики для обґрунтування прийняття рішень з вирішення прикладної проблеми / спеціалізованого завдання. Економіко-аналітичні обґрунтування якісні, </w:t>
            </w:r>
            <w:r w:rsidRPr="00D351AC">
              <w:rPr>
                <w:bCs/>
                <w:color w:val="000000" w:themeColor="text1"/>
                <w:sz w:val="22"/>
                <w:szCs w:val="22"/>
              </w:rPr>
              <w:t xml:space="preserve">рекомендаційна аналітика проведена якісно, практична значущість прикладних рекомендацій </w:t>
            </w:r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>підтверджуються базою практики, певні пропозиції потребують незначного доопрацювання, наявна недоцільність певних пропозицій.</w:t>
            </w:r>
          </w:p>
        </w:tc>
      </w:tr>
      <w:tr w:rsidR="002F3F20" w:rsidRPr="000B67B8" w14:paraId="761F0F1C" w14:textId="77777777" w:rsidTr="006C3631">
        <w:tc>
          <w:tcPr>
            <w:tcW w:w="703" w:type="dxa"/>
          </w:tcPr>
          <w:p w14:paraId="2416741E" w14:textId="77777777" w:rsidR="002F3F20" w:rsidRPr="00D351AC" w:rsidRDefault="002F3F20" w:rsidP="006C3631">
            <w:pPr>
              <w:spacing w:line="204" w:lineRule="auto"/>
              <w:jc w:val="right"/>
              <w:rPr>
                <w:bCs/>
                <w:spacing w:val="-4"/>
                <w:sz w:val="24"/>
                <w:szCs w:val="24"/>
              </w:rPr>
            </w:pPr>
            <w:r w:rsidRPr="00D351AC">
              <w:rPr>
                <w:bCs/>
                <w:spacing w:val="-4"/>
                <w:sz w:val="24"/>
                <w:szCs w:val="24"/>
              </w:rPr>
              <w:t>20 –</w:t>
            </w:r>
          </w:p>
        </w:tc>
        <w:tc>
          <w:tcPr>
            <w:tcW w:w="9923" w:type="dxa"/>
          </w:tcPr>
          <w:p w14:paraId="0C716AE8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  <w:spacing w:val="-6"/>
              </w:rPr>
            </w:pPr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 xml:space="preserve">Прикладна економічна аналітика за індивідуальним завданням проведена у повному обсязі, розроблено та апробовано інструментарій економічної аналітики для обґрунтування прийняття рішень з вирішення прикладної проблеми / спеціалізованого завдання. Економіко-аналітичні обґрунтування наявні, проте не відображають результати з необхідною точністю, </w:t>
            </w:r>
            <w:r w:rsidRPr="00D351AC">
              <w:rPr>
                <w:bCs/>
                <w:color w:val="000000" w:themeColor="text1"/>
                <w:sz w:val="22"/>
                <w:szCs w:val="22"/>
              </w:rPr>
              <w:t xml:space="preserve">рекомендаційна аналітика проведена якісно, практична значущість прикладних рекомендацій </w:t>
            </w:r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>підтверджуються базою практики, певні пропозиції потребують незначного доопрацювання, наявна недоцільності певних пропозицій</w:t>
            </w:r>
          </w:p>
        </w:tc>
      </w:tr>
      <w:tr w:rsidR="002F3F20" w:rsidRPr="000B67B8" w14:paraId="76C5D60C" w14:textId="77777777" w:rsidTr="006C3631">
        <w:tc>
          <w:tcPr>
            <w:tcW w:w="703" w:type="dxa"/>
          </w:tcPr>
          <w:p w14:paraId="2093944B" w14:textId="77777777" w:rsidR="002F3F20" w:rsidRPr="00D351AC" w:rsidRDefault="002F3F20" w:rsidP="006C3631">
            <w:pPr>
              <w:spacing w:line="204" w:lineRule="auto"/>
              <w:jc w:val="right"/>
              <w:rPr>
                <w:bCs/>
                <w:spacing w:val="-4"/>
                <w:sz w:val="24"/>
                <w:szCs w:val="24"/>
              </w:rPr>
            </w:pPr>
            <w:r w:rsidRPr="00D351AC">
              <w:rPr>
                <w:bCs/>
                <w:spacing w:val="-4"/>
                <w:sz w:val="24"/>
                <w:szCs w:val="24"/>
              </w:rPr>
              <w:t>19 –</w:t>
            </w:r>
          </w:p>
        </w:tc>
        <w:tc>
          <w:tcPr>
            <w:tcW w:w="9923" w:type="dxa"/>
          </w:tcPr>
          <w:p w14:paraId="58ACC31B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  <w:spacing w:val="-6"/>
              </w:rPr>
            </w:pPr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 xml:space="preserve">Прикладна економічна аналітика за індивідуальним завданням проведена у повному обсязі, розроблено та апробовано інструментарій економічної аналітики для обґрунтування прийняття рішень з вирішення прикладної проблеми / спеціалізованого завдання. Економіко-аналітичні обґрунтування наявні, проте результати дещо неточні і потребують додаткових розрахунків, </w:t>
            </w:r>
            <w:r w:rsidRPr="00D351AC">
              <w:rPr>
                <w:bCs/>
                <w:color w:val="000000" w:themeColor="text1"/>
                <w:sz w:val="22"/>
                <w:szCs w:val="22"/>
              </w:rPr>
              <w:t xml:space="preserve">рекомендаційна аналітика проведена якісно, практична значущість прикладних рекомендацій </w:t>
            </w:r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>підтверджуються базою практики, певні пропозиції потребують незначного доопрацювання, наявна недоцільності певних пропозицій</w:t>
            </w:r>
          </w:p>
        </w:tc>
      </w:tr>
      <w:tr w:rsidR="002F3F20" w:rsidRPr="000B67B8" w14:paraId="464EAF73" w14:textId="77777777" w:rsidTr="006C3631">
        <w:tc>
          <w:tcPr>
            <w:tcW w:w="703" w:type="dxa"/>
          </w:tcPr>
          <w:p w14:paraId="1EB17223" w14:textId="77777777" w:rsidR="002F3F20" w:rsidRPr="00D351AC" w:rsidRDefault="002F3F20" w:rsidP="006C3631">
            <w:pPr>
              <w:spacing w:line="204" w:lineRule="auto"/>
              <w:jc w:val="right"/>
              <w:rPr>
                <w:bCs/>
                <w:spacing w:val="-4"/>
                <w:sz w:val="24"/>
                <w:szCs w:val="24"/>
              </w:rPr>
            </w:pPr>
            <w:r w:rsidRPr="00D351AC">
              <w:rPr>
                <w:bCs/>
                <w:spacing w:val="-4"/>
                <w:sz w:val="24"/>
                <w:szCs w:val="24"/>
              </w:rPr>
              <w:t>18 –</w:t>
            </w:r>
          </w:p>
        </w:tc>
        <w:tc>
          <w:tcPr>
            <w:tcW w:w="9923" w:type="dxa"/>
          </w:tcPr>
          <w:p w14:paraId="18747239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  <w:spacing w:val="-6"/>
              </w:rPr>
            </w:pPr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 xml:space="preserve">Прикладна економічна аналітика за індивідуальним завданням проведена у повному обсязі, удосконалено та </w:t>
            </w:r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lastRenderedPageBreak/>
              <w:t xml:space="preserve">апробовано інструментарій економічної аналітики для обґрунтування прийняття рішень з вирішення прикладної проблеми / спеціалізованого завдання. Економіко-аналітичні обґрунтування наявні, проте потребують поглиблених </w:t>
            </w:r>
            <w:proofErr w:type="spellStart"/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>доопрацювань</w:t>
            </w:r>
            <w:proofErr w:type="spellEnd"/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 xml:space="preserve">, </w:t>
            </w:r>
            <w:r w:rsidRPr="00D351AC">
              <w:rPr>
                <w:bCs/>
                <w:color w:val="000000" w:themeColor="text1"/>
                <w:sz w:val="22"/>
                <w:szCs w:val="22"/>
              </w:rPr>
              <w:t xml:space="preserve">рекомендаційна аналітика проведена, практична значущість прикладних рекомендацій </w:t>
            </w:r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>підтверджуються базою практики, певні пропозиції потребують доопрацювання або вони є недостатньо коректними.</w:t>
            </w:r>
          </w:p>
        </w:tc>
      </w:tr>
      <w:tr w:rsidR="002F3F20" w:rsidRPr="000B67B8" w14:paraId="3BC2A030" w14:textId="77777777" w:rsidTr="006C3631">
        <w:tc>
          <w:tcPr>
            <w:tcW w:w="703" w:type="dxa"/>
          </w:tcPr>
          <w:p w14:paraId="53ADB833" w14:textId="77777777" w:rsidR="002F3F20" w:rsidRPr="00D351AC" w:rsidRDefault="002F3F20" w:rsidP="006C3631">
            <w:pPr>
              <w:spacing w:line="204" w:lineRule="auto"/>
              <w:jc w:val="right"/>
              <w:rPr>
                <w:bCs/>
                <w:spacing w:val="-4"/>
                <w:sz w:val="24"/>
                <w:szCs w:val="24"/>
              </w:rPr>
            </w:pPr>
            <w:r w:rsidRPr="00D351AC">
              <w:rPr>
                <w:bCs/>
                <w:spacing w:val="-4"/>
                <w:sz w:val="24"/>
                <w:szCs w:val="24"/>
              </w:rPr>
              <w:lastRenderedPageBreak/>
              <w:t>17–</w:t>
            </w:r>
          </w:p>
        </w:tc>
        <w:tc>
          <w:tcPr>
            <w:tcW w:w="9923" w:type="dxa"/>
          </w:tcPr>
          <w:p w14:paraId="4A806C2C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  <w:spacing w:val="-6"/>
              </w:rPr>
            </w:pPr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 xml:space="preserve">Прикладна економічна аналітика за індивідуальним завданням проведена у повному обсязі, удосконалено та апробовано інструментарій економічної аналітики для обґрунтування прийняття рішень з вирішення прикладної проблеми / спеціалізованого завдання. Економіко-аналітичні обґрунтування проведені поверхово, </w:t>
            </w:r>
            <w:r w:rsidRPr="00D351AC">
              <w:rPr>
                <w:bCs/>
                <w:color w:val="000000" w:themeColor="text1"/>
                <w:sz w:val="22"/>
                <w:szCs w:val="22"/>
              </w:rPr>
              <w:t xml:space="preserve">рекомендаційна аналітика проведена, практична значущість прикладних рекомендацій </w:t>
            </w:r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>підтверджуються базою практики, однак пропозиції наведено без належних обґрунтувань.</w:t>
            </w:r>
          </w:p>
        </w:tc>
      </w:tr>
      <w:tr w:rsidR="002F3F20" w:rsidRPr="000B67B8" w14:paraId="696F73D1" w14:textId="77777777" w:rsidTr="006C3631">
        <w:tc>
          <w:tcPr>
            <w:tcW w:w="703" w:type="dxa"/>
          </w:tcPr>
          <w:p w14:paraId="348820DD" w14:textId="77777777" w:rsidR="002F3F20" w:rsidRPr="00D351AC" w:rsidRDefault="002F3F20" w:rsidP="006C3631">
            <w:pPr>
              <w:spacing w:line="204" w:lineRule="auto"/>
              <w:jc w:val="right"/>
              <w:rPr>
                <w:bCs/>
                <w:spacing w:val="-4"/>
                <w:sz w:val="24"/>
                <w:szCs w:val="24"/>
              </w:rPr>
            </w:pPr>
            <w:r w:rsidRPr="00D351AC">
              <w:rPr>
                <w:bCs/>
                <w:spacing w:val="-4"/>
                <w:sz w:val="24"/>
                <w:szCs w:val="24"/>
              </w:rPr>
              <w:t>16–</w:t>
            </w:r>
          </w:p>
        </w:tc>
        <w:tc>
          <w:tcPr>
            <w:tcW w:w="9923" w:type="dxa"/>
          </w:tcPr>
          <w:p w14:paraId="65618670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  <w:spacing w:val="-6"/>
              </w:rPr>
            </w:pPr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 xml:space="preserve">Прикладна економічна аналітика за індивідуальним завданням проведена не у повному обсязі, удосконалено та частково апробовано інструментарій економічної аналітики для обґрунтування прийняття рішень з вирішення прикладної проблеми / спеціалізованого завдання. Економіко-аналітичні обґрунтування проведені поверхово, </w:t>
            </w:r>
            <w:r w:rsidRPr="00D351AC">
              <w:rPr>
                <w:bCs/>
                <w:color w:val="000000" w:themeColor="text1"/>
                <w:sz w:val="22"/>
                <w:szCs w:val="22"/>
              </w:rPr>
              <w:t xml:space="preserve">рекомендаційна аналітика проведена, практична значущість прикладних рекомендацій </w:t>
            </w:r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>підтверджуються базою практики, однак пропозиції здебільшого не відповідають потребам.</w:t>
            </w:r>
          </w:p>
        </w:tc>
      </w:tr>
      <w:tr w:rsidR="002F3F20" w:rsidRPr="000B67B8" w14:paraId="20EFD5BE" w14:textId="77777777" w:rsidTr="006C3631">
        <w:tc>
          <w:tcPr>
            <w:tcW w:w="703" w:type="dxa"/>
          </w:tcPr>
          <w:p w14:paraId="73BAFFCD" w14:textId="77777777" w:rsidR="002F3F20" w:rsidRPr="00D351AC" w:rsidRDefault="002F3F20" w:rsidP="006C3631">
            <w:pPr>
              <w:spacing w:line="204" w:lineRule="auto"/>
              <w:jc w:val="right"/>
              <w:rPr>
                <w:bCs/>
                <w:spacing w:val="-4"/>
                <w:sz w:val="24"/>
                <w:szCs w:val="24"/>
              </w:rPr>
            </w:pPr>
            <w:r w:rsidRPr="00D351AC">
              <w:rPr>
                <w:bCs/>
                <w:spacing w:val="-4"/>
                <w:sz w:val="24"/>
                <w:szCs w:val="24"/>
              </w:rPr>
              <w:t>15–</w:t>
            </w:r>
          </w:p>
        </w:tc>
        <w:tc>
          <w:tcPr>
            <w:tcW w:w="9923" w:type="dxa"/>
          </w:tcPr>
          <w:p w14:paraId="67F4445F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  <w:spacing w:val="-6"/>
              </w:rPr>
            </w:pPr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 xml:space="preserve">Прикладна економічна аналітика за індивідуальним завданням проведена не у повному обсязі, використано традиційний інструментарій економічної аналітики для обґрунтування прийняття рішень з вирішення прикладної проблеми / спеціалізованого завдання. Економіко-аналітичні обґрунтування проведені поверхово, </w:t>
            </w:r>
            <w:r w:rsidRPr="00D351AC">
              <w:rPr>
                <w:bCs/>
                <w:color w:val="000000" w:themeColor="text1"/>
                <w:sz w:val="22"/>
                <w:szCs w:val="22"/>
              </w:rPr>
              <w:t xml:space="preserve">рекомендаційна аналітика проведена, практична значущість прикладних рекомендацій </w:t>
            </w:r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>підтверджуються базою практики, однак пропозиції  не відповідають потребам.</w:t>
            </w:r>
          </w:p>
        </w:tc>
      </w:tr>
      <w:tr w:rsidR="002F3F20" w:rsidRPr="00D351AC" w14:paraId="46701E2E" w14:textId="77777777" w:rsidTr="006C3631">
        <w:trPr>
          <w:trHeight w:val="70"/>
        </w:trPr>
        <w:tc>
          <w:tcPr>
            <w:tcW w:w="703" w:type="dxa"/>
          </w:tcPr>
          <w:p w14:paraId="2BE79CB6" w14:textId="77777777" w:rsidR="002F3F20" w:rsidRPr="00D351AC" w:rsidRDefault="002F3F20" w:rsidP="006C3631">
            <w:pPr>
              <w:spacing w:line="204" w:lineRule="auto"/>
              <w:jc w:val="right"/>
              <w:rPr>
                <w:bCs/>
                <w:spacing w:val="-4"/>
                <w:sz w:val="24"/>
                <w:szCs w:val="24"/>
              </w:rPr>
            </w:pPr>
            <w:r w:rsidRPr="00D351AC">
              <w:rPr>
                <w:bCs/>
                <w:spacing w:val="-4"/>
                <w:sz w:val="24"/>
                <w:szCs w:val="24"/>
              </w:rPr>
              <w:t>0 –</w:t>
            </w:r>
          </w:p>
        </w:tc>
        <w:tc>
          <w:tcPr>
            <w:tcW w:w="9923" w:type="dxa"/>
          </w:tcPr>
          <w:p w14:paraId="6F73BEEB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  <w:spacing w:val="-6"/>
              </w:rPr>
            </w:pPr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 xml:space="preserve">Поставлені завдання з  практики невиконані. </w:t>
            </w:r>
            <w:r w:rsidRPr="00D351AC">
              <w:rPr>
                <w:bCs/>
                <w:color w:val="000000" w:themeColor="text1"/>
                <w:sz w:val="22"/>
                <w:szCs w:val="22"/>
              </w:rPr>
              <w:t>Звіт відсутній.</w:t>
            </w:r>
          </w:p>
        </w:tc>
      </w:tr>
    </w:tbl>
    <w:p w14:paraId="56429843" w14:textId="77777777" w:rsidR="002F3F20" w:rsidRPr="00D351AC" w:rsidRDefault="002F3F20" w:rsidP="002F3F20">
      <w:pPr>
        <w:spacing w:before="120" w:line="204" w:lineRule="auto"/>
        <w:jc w:val="both"/>
        <w:rPr>
          <w:b/>
          <w:bCs/>
          <w:spacing w:val="-4"/>
          <w:sz w:val="24"/>
          <w:szCs w:val="24"/>
          <w:lang w:val="uk-UA"/>
        </w:rPr>
      </w:pPr>
      <w:r w:rsidRPr="00D351AC">
        <w:rPr>
          <w:b/>
          <w:i/>
          <w:spacing w:val="-4"/>
          <w:sz w:val="24"/>
          <w:szCs w:val="24"/>
          <w:lang w:val="uk-UA"/>
        </w:rPr>
        <w:t xml:space="preserve">Складова захисту </w:t>
      </w:r>
      <w:r w:rsidRPr="00D351AC">
        <w:rPr>
          <w:b/>
          <w:bCs/>
          <w:i/>
          <w:spacing w:val="-4"/>
          <w:sz w:val="24"/>
          <w:szCs w:val="24"/>
          <w:lang w:val="uk-UA"/>
        </w:rPr>
        <w:t>(максимально 40 балів)</w:t>
      </w:r>
      <w:r w:rsidRPr="00D351AC">
        <w:rPr>
          <w:b/>
          <w:bCs/>
          <w:spacing w:val="-4"/>
          <w:sz w:val="24"/>
          <w:szCs w:val="24"/>
          <w:lang w:val="uk-UA"/>
        </w:rPr>
        <w:t>:</w:t>
      </w:r>
    </w:p>
    <w:p w14:paraId="53D81C1A" w14:textId="77777777" w:rsidR="002F3F20" w:rsidRPr="00D351AC" w:rsidRDefault="002F3F20" w:rsidP="002F3F20">
      <w:pPr>
        <w:spacing w:line="204" w:lineRule="auto"/>
        <w:jc w:val="both"/>
        <w:rPr>
          <w:sz w:val="24"/>
          <w:szCs w:val="24"/>
          <w:lang w:val="uk-UA"/>
        </w:rPr>
      </w:pPr>
      <w:r w:rsidRPr="00D351AC">
        <w:rPr>
          <w:b/>
          <w:sz w:val="24"/>
          <w:szCs w:val="24"/>
          <w:lang w:val="uk-UA"/>
        </w:rPr>
        <w:t>15 балів</w:t>
      </w:r>
      <w:r w:rsidRPr="00D351AC">
        <w:rPr>
          <w:sz w:val="24"/>
          <w:szCs w:val="24"/>
          <w:lang w:val="uk-UA"/>
        </w:rPr>
        <w:t xml:space="preserve"> – </w:t>
      </w:r>
      <w:r w:rsidRPr="00D351AC">
        <w:rPr>
          <w:i/>
          <w:iCs/>
          <w:color w:val="000000" w:themeColor="text1"/>
          <w:lang w:val="uk-UA"/>
        </w:rPr>
        <w:t>оформлення і наповнення звіту і щоденника з  практики</w:t>
      </w:r>
      <w:r w:rsidRPr="00D351AC">
        <w:rPr>
          <w:sz w:val="24"/>
          <w:szCs w:val="24"/>
          <w:lang w:val="uk-UA"/>
        </w:rPr>
        <w:t xml:space="preserve">; </w:t>
      </w:r>
    </w:p>
    <w:tbl>
      <w:tblPr>
        <w:tblStyle w:val="aa"/>
        <w:tblW w:w="20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923"/>
        <w:gridCol w:w="9781"/>
      </w:tblGrid>
      <w:tr w:rsidR="002F3F20" w:rsidRPr="000B67B8" w14:paraId="6D38FAE2" w14:textId="77777777" w:rsidTr="006C3631">
        <w:tc>
          <w:tcPr>
            <w:tcW w:w="567" w:type="dxa"/>
          </w:tcPr>
          <w:p w14:paraId="24BB0284" w14:textId="77777777" w:rsidR="002F3F20" w:rsidRPr="00D351AC" w:rsidRDefault="002F3F20" w:rsidP="006C3631">
            <w:pPr>
              <w:spacing w:line="204" w:lineRule="auto"/>
              <w:ind w:left="-57" w:right="-57"/>
              <w:jc w:val="right"/>
              <w:rPr>
                <w:bCs/>
                <w:sz w:val="24"/>
                <w:szCs w:val="24"/>
              </w:rPr>
            </w:pPr>
            <w:r w:rsidRPr="00D351AC">
              <w:rPr>
                <w:bCs/>
                <w:sz w:val="24"/>
                <w:szCs w:val="24"/>
              </w:rPr>
              <w:t>15 –</w:t>
            </w:r>
          </w:p>
        </w:tc>
        <w:tc>
          <w:tcPr>
            <w:tcW w:w="9923" w:type="dxa"/>
          </w:tcPr>
          <w:p w14:paraId="355C391A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  <w:spacing w:val="-6"/>
              </w:rPr>
            </w:pPr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>Оформлення звіту і щоденника відповідає вимогам, без зауважень. Усі розділи у звіті наявні, щоденник заповнено у повному обсязі.</w:t>
            </w:r>
          </w:p>
        </w:tc>
        <w:tc>
          <w:tcPr>
            <w:tcW w:w="9781" w:type="dxa"/>
          </w:tcPr>
          <w:p w14:paraId="2E07684C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  <w:spacing w:val="-6"/>
              </w:rPr>
            </w:pPr>
          </w:p>
        </w:tc>
      </w:tr>
      <w:tr w:rsidR="002F3F20" w:rsidRPr="000B67B8" w14:paraId="34A2D173" w14:textId="77777777" w:rsidTr="006C3631">
        <w:tc>
          <w:tcPr>
            <w:tcW w:w="567" w:type="dxa"/>
          </w:tcPr>
          <w:p w14:paraId="3DFD90AF" w14:textId="77777777" w:rsidR="002F3F20" w:rsidRPr="00D351AC" w:rsidRDefault="002F3F20" w:rsidP="006C3631">
            <w:pPr>
              <w:spacing w:line="204" w:lineRule="auto"/>
              <w:ind w:left="-57" w:right="-57"/>
              <w:jc w:val="right"/>
              <w:rPr>
                <w:bCs/>
                <w:sz w:val="24"/>
                <w:szCs w:val="24"/>
              </w:rPr>
            </w:pPr>
            <w:r w:rsidRPr="00D351AC">
              <w:rPr>
                <w:bCs/>
                <w:sz w:val="24"/>
                <w:szCs w:val="24"/>
              </w:rPr>
              <w:t>14 –</w:t>
            </w:r>
          </w:p>
        </w:tc>
        <w:tc>
          <w:tcPr>
            <w:tcW w:w="9923" w:type="dxa"/>
          </w:tcPr>
          <w:p w14:paraId="43A468A9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  <w:spacing w:val="-6"/>
              </w:rPr>
            </w:pPr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>Оформлення звіту і щоденника відповідає вимогам, є несуттєві зауваження. Усі розділи у звіті наявні, щоденник заповнено у повному обсязі.</w:t>
            </w:r>
          </w:p>
        </w:tc>
        <w:tc>
          <w:tcPr>
            <w:tcW w:w="9781" w:type="dxa"/>
          </w:tcPr>
          <w:p w14:paraId="154FE221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  <w:spacing w:val="-6"/>
              </w:rPr>
            </w:pPr>
          </w:p>
        </w:tc>
      </w:tr>
      <w:tr w:rsidR="002F3F20" w:rsidRPr="00D351AC" w14:paraId="1D656869" w14:textId="77777777" w:rsidTr="006C3631">
        <w:tc>
          <w:tcPr>
            <w:tcW w:w="567" w:type="dxa"/>
          </w:tcPr>
          <w:p w14:paraId="6549EADD" w14:textId="77777777" w:rsidR="002F3F20" w:rsidRPr="00D351AC" w:rsidRDefault="002F3F20" w:rsidP="006C3631">
            <w:pPr>
              <w:spacing w:line="204" w:lineRule="auto"/>
              <w:ind w:left="-57" w:right="-57"/>
              <w:jc w:val="right"/>
              <w:rPr>
                <w:bCs/>
                <w:sz w:val="24"/>
                <w:szCs w:val="24"/>
              </w:rPr>
            </w:pPr>
            <w:r w:rsidRPr="00D351AC">
              <w:rPr>
                <w:bCs/>
                <w:sz w:val="24"/>
                <w:szCs w:val="24"/>
              </w:rPr>
              <w:t>13 –</w:t>
            </w:r>
          </w:p>
        </w:tc>
        <w:tc>
          <w:tcPr>
            <w:tcW w:w="9923" w:type="dxa"/>
          </w:tcPr>
          <w:p w14:paraId="5FC40211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  <w:spacing w:val="-6"/>
              </w:rPr>
            </w:pPr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>Оформлення звіту і щоденника відповідає вимогам, проте наявні зауваження щодо логічної побудови звіту. Усі розділи у звіті наявні, щоденник заповнено</w:t>
            </w:r>
          </w:p>
        </w:tc>
        <w:tc>
          <w:tcPr>
            <w:tcW w:w="9781" w:type="dxa"/>
          </w:tcPr>
          <w:p w14:paraId="7D902196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  <w:spacing w:val="-6"/>
              </w:rPr>
            </w:pPr>
          </w:p>
        </w:tc>
      </w:tr>
      <w:tr w:rsidR="002F3F20" w:rsidRPr="000B67B8" w14:paraId="2DB455F2" w14:textId="77777777" w:rsidTr="006C3631">
        <w:tc>
          <w:tcPr>
            <w:tcW w:w="567" w:type="dxa"/>
          </w:tcPr>
          <w:p w14:paraId="566353CB" w14:textId="77777777" w:rsidR="002F3F20" w:rsidRPr="00D351AC" w:rsidRDefault="002F3F20" w:rsidP="006C3631">
            <w:pPr>
              <w:spacing w:line="204" w:lineRule="auto"/>
              <w:ind w:left="-57" w:right="-57"/>
              <w:jc w:val="right"/>
              <w:rPr>
                <w:bCs/>
                <w:sz w:val="24"/>
                <w:szCs w:val="24"/>
              </w:rPr>
            </w:pPr>
            <w:r w:rsidRPr="00D351AC">
              <w:rPr>
                <w:bCs/>
                <w:sz w:val="24"/>
                <w:szCs w:val="24"/>
              </w:rPr>
              <w:t>12 –</w:t>
            </w:r>
          </w:p>
        </w:tc>
        <w:tc>
          <w:tcPr>
            <w:tcW w:w="9923" w:type="dxa"/>
          </w:tcPr>
          <w:p w14:paraId="3B926FCF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  <w:spacing w:val="-6"/>
              </w:rPr>
            </w:pPr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 xml:space="preserve">Оформлення звіту і щоденника відповідає вимогам, проте наявні зауваження щодо логічної побудови звіту. Певні розділи у звіті виконано з </w:t>
            </w:r>
            <w:proofErr w:type="spellStart"/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>неточностями</w:t>
            </w:r>
            <w:proofErr w:type="spellEnd"/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 xml:space="preserve"> щодо інформаційного наповнення, щоденник заповнено.</w:t>
            </w:r>
          </w:p>
        </w:tc>
        <w:tc>
          <w:tcPr>
            <w:tcW w:w="9781" w:type="dxa"/>
          </w:tcPr>
          <w:p w14:paraId="7BD8229A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  <w:spacing w:val="-6"/>
              </w:rPr>
            </w:pPr>
          </w:p>
        </w:tc>
      </w:tr>
      <w:tr w:rsidR="002F3F20" w:rsidRPr="000B67B8" w14:paraId="13C98948" w14:textId="77777777" w:rsidTr="006C3631">
        <w:tc>
          <w:tcPr>
            <w:tcW w:w="567" w:type="dxa"/>
          </w:tcPr>
          <w:p w14:paraId="7A52033F" w14:textId="77777777" w:rsidR="002F3F20" w:rsidRPr="00D351AC" w:rsidRDefault="002F3F20" w:rsidP="006C3631">
            <w:pPr>
              <w:spacing w:line="204" w:lineRule="auto"/>
              <w:ind w:left="-57" w:right="-57"/>
              <w:jc w:val="right"/>
              <w:rPr>
                <w:bCs/>
                <w:sz w:val="24"/>
                <w:szCs w:val="24"/>
              </w:rPr>
            </w:pPr>
            <w:r w:rsidRPr="00D351AC">
              <w:rPr>
                <w:bCs/>
                <w:sz w:val="24"/>
                <w:szCs w:val="24"/>
              </w:rPr>
              <w:t>11 –</w:t>
            </w:r>
          </w:p>
        </w:tc>
        <w:tc>
          <w:tcPr>
            <w:tcW w:w="9923" w:type="dxa"/>
          </w:tcPr>
          <w:p w14:paraId="37537C07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  <w:spacing w:val="-6"/>
              </w:rPr>
            </w:pPr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>Оформлення звіту і щоденника відповідає вимогам, проте наявні помилки. Певні розділи у звіті виконано з неповним представленням інформації, щоденник заповнено.</w:t>
            </w:r>
          </w:p>
        </w:tc>
        <w:tc>
          <w:tcPr>
            <w:tcW w:w="9781" w:type="dxa"/>
          </w:tcPr>
          <w:p w14:paraId="18C9E100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  <w:spacing w:val="-6"/>
              </w:rPr>
            </w:pPr>
          </w:p>
        </w:tc>
      </w:tr>
      <w:tr w:rsidR="002F3F20" w:rsidRPr="000B67B8" w14:paraId="2240AF84" w14:textId="77777777" w:rsidTr="006C3631">
        <w:tc>
          <w:tcPr>
            <w:tcW w:w="567" w:type="dxa"/>
          </w:tcPr>
          <w:p w14:paraId="35A43F30" w14:textId="77777777" w:rsidR="002F3F20" w:rsidRPr="00D351AC" w:rsidRDefault="002F3F20" w:rsidP="006C3631">
            <w:pPr>
              <w:spacing w:line="204" w:lineRule="auto"/>
              <w:ind w:left="-57" w:right="-57"/>
              <w:jc w:val="right"/>
              <w:rPr>
                <w:bCs/>
                <w:sz w:val="24"/>
                <w:szCs w:val="24"/>
              </w:rPr>
            </w:pPr>
            <w:r w:rsidRPr="00D351AC">
              <w:rPr>
                <w:bCs/>
                <w:sz w:val="24"/>
                <w:szCs w:val="24"/>
              </w:rPr>
              <w:t>10 –</w:t>
            </w:r>
          </w:p>
        </w:tc>
        <w:tc>
          <w:tcPr>
            <w:tcW w:w="9923" w:type="dxa"/>
          </w:tcPr>
          <w:p w14:paraId="7918D878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  <w:spacing w:val="-6"/>
              </w:rPr>
            </w:pPr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>Оформлення звіту і щоденника відповідає вимогам, проте наявні  суттєві помилки. Розділи у звіті представлено з незначним порушенням вимог, щоденник заповнено.</w:t>
            </w:r>
          </w:p>
        </w:tc>
        <w:tc>
          <w:tcPr>
            <w:tcW w:w="9781" w:type="dxa"/>
          </w:tcPr>
          <w:p w14:paraId="49357119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  <w:spacing w:val="-6"/>
              </w:rPr>
            </w:pPr>
          </w:p>
        </w:tc>
      </w:tr>
      <w:tr w:rsidR="002F3F20" w:rsidRPr="000B67B8" w14:paraId="3DC9679A" w14:textId="77777777" w:rsidTr="006C3631">
        <w:tc>
          <w:tcPr>
            <w:tcW w:w="567" w:type="dxa"/>
          </w:tcPr>
          <w:p w14:paraId="269A0FDB" w14:textId="77777777" w:rsidR="002F3F20" w:rsidRPr="00D351AC" w:rsidRDefault="002F3F20" w:rsidP="006C3631">
            <w:pPr>
              <w:spacing w:line="204" w:lineRule="auto"/>
              <w:ind w:left="-57" w:right="-57"/>
              <w:jc w:val="right"/>
              <w:rPr>
                <w:bCs/>
                <w:sz w:val="24"/>
                <w:szCs w:val="24"/>
              </w:rPr>
            </w:pPr>
            <w:r w:rsidRPr="00D351AC">
              <w:rPr>
                <w:bCs/>
                <w:sz w:val="24"/>
                <w:szCs w:val="24"/>
              </w:rPr>
              <w:t>9 –</w:t>
            </w:r>
          </w:p>
        </w:tc>
        <w:tc>
          <w:tcPr>
            <w:tcW w:w="9923" w:type="dxa"/>
          </w:tcPr>
          <w:p w14:paraId="7F5F012C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  <w:spacing w:val="-6"/>
              </w:rPr>
            </w:pPr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>Оформлення звіту і щоденника відповідає вимогам, проте наявні суттєві помилки. Розділи у звіті представлено неповно і з суттєвим порушеннями вимог,  щоденник заповнено.</w:t>
            </w:r>
          </w:p>
        </w:tc>
        <w:tc>
          <w:tcPr>
            <w:tcW w:w="9781" w:type="dxa"/>
          </w:tcPr>
          <w:p w14:paraId="7ABCF329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  <w:spacing w:val="-6"/>
              </w:rPr>
            </w:pPr>
          </w:p>
        </w:tc>
      </w:tr>
      <w:tr w:rsidR="002F3F20" w:rsidRPr="000B67B8" w14:paraId="798333E9" w14:textId="77777777" w:rsidTr="006C3631">
        <w:tc>
          <w:tcPr>
            <w:tcW w:w="567" w:type="dxa"/>
          </w:tcPr>
          <w:p w14:paraId="72985496" w14:textId="77777777" w:rsidR="002F3F20" w:rsidRPr="00D351AC" w:rsidRDefault="002F3F20" w:rsidP="006C3631">
            <w:pPr>
              <w:spacing w:line="204" w:lineRule="auto"/>
              <w:ind w:left="-57" w:right="-57"/>
              <w:jc w:val="right"/>
              <w:rPr>
                <w:bCs/>
                <w:sz w:val="24"/>
                <w:szCs w:val="24"/>
              </w:rPr>
            </w:pPr>
            <w:r w:rsidRPr="00D351AC">
              <w:rPr>
                <w:bCs/>
                <w:sz w:val="24"/>
                <w:szCs w:val="24"/>
              </w:rPr>
              <w:t>0 –</w:t>
            </w:r>
          </w:p>
        </w:tc>
        <w:tc>
          <w:tcPr>
            <w:tcW w:w="9923" w:type="dxa"/>
          </w:tcPr>
          <w:p w14:paraId="58F1EFEF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  <w:spacing w:val="-6"/>
              </w:rPr>
            </w:pPr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>Звіт та щоденник з практики не представлені.</w:t>
            </w:r>
          </w:p>
        </w:tc>
        <w:tc>
          <w:tcPr>
            <w:tcW w:w="9781" w:type="dxa"/>
          </w:tcPr>
          <w:p w14:paraId="548E7DF6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  <w:spacing w:val="-6"/>
              </w:rPr>
            </w:pPr>
          </w:p>
        </w:tc>
      </w:tr>
    </w:tbl>
    <w:p w14:paraId="396B60EA" w14:textId="77777777" w:rsidR="002F3F20" w:rsidRPr="00D351AC" w:rsidRDefault="002F3F20" w:rsidP="002F3F20">
      <w:pPr>
        <w:spacing w:before="60" w:line="204" w:lineRule="auto"/>
        <w:rPr>
          <w:sz w:val="24"/>
          <w:szCs w:val="24"/>
          <w:lang w:val="uk-UA"/>
        </w:rPr>
      </w:pPr>
      <w:r w:rsidRPr="00D351AC">
        <w:rPr>
          <w:b/>
          <w:sz w:val="24"/>
          <w:szCs w:val="24"/>
          <w:lang w:val="uk-UA"/>
        </w:rPr>
        <w:t>10 балів</w:t>
      </w:r>
      <w:r w:rsidRPr="00D351AC">
        <w:rPr>
          <w:sz w:val="24"/>
          <w:szCs w:val="24"/>
          <w:lang w:val="uk-UA"/>
        </w:rPr>
        <w:t xml:space="preserve"> – </w:t>
      </w:r>
      <w:r w:rsidRPr="00D351AC">
        <w:rPr>
          <w:i/>
          <w:iCs/>
          <w:color w:val="000000" w:themeColor="text1"/>
          <w:lang w:val="uk-UA"/>
        </w:rPr>
        <w:t>презентація здобувачем результатів проходження практики під час захисту звіту</w:t>
      </w:r>
      <w:r w:rsidRPr="00D351AC">
        <w:rPr>
          <w:sz w:val="24"/>
          <w:szCs w:val="24"/>
          <w:lang w:val="uk-UA"/>
        </w:rPr>
        <w:t xml:space="preserve">. </w:t>
      </w:r>
    </w:p>
    <w:tbl>
      <w:tblPr>
        <w:tblStyle w:val="a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923"/>
      </w:tblGrid>
      <w:tr w:rsidR="002F3F20" w:rsidRPr="00D351AC" w14:paraId="6CFA98E7" w14:textId="77777777" w:rsidTr="006C3631">
        <w:tc>
          <w:tcPr>
            <w:tcW w:w="567" w:type="dxa"/>
          </w:tcPr>
          <w:p w14:paraId="6771C0CE" w14:textId="77777777" w:rsidR="002F3F20" w:rsidRPr="00D351AC" w:rsidRDefault="002F3F20" w:rsidP="006C3631">
            <w:pPr>
              <w:spacing w:line="204" w:lineRule="auto"/>
              <w:ind w:left="-57" w:right="-57"/>
              <w:jc w:val="right"/>
              <w:rPr>
                <w:bCs/>
                <w:sz w:val="24"/>
                <w:szCs w:val="24"/>
              </w:rPr>
            </w:pPr>
            <w:r w:rsidRPr="00D351AC">
              <w:rPr>
                <w:bCs/>
                <w:sz w:val="24"/>
                <w:szCs w:val="24"/>
              </w:rPr>
              <w:t>10 –</w:t>
            </w:r>
          </w:p>
        </w:tc>
        <w:tc>
          <w:tcPr>
            <w:tcW w:w="9923" w:type="dxa"/>
          </w:tcPr>
          <w:p w14:paraId="11FE89D6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  <w:spacing w:val="-6"/>
              </w:rPr>
            </w:pPr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 xml:space="preserve">Презентація проведена з дотриманням основних вимог, чітко, лаконічно відповідно до регламенту. Наведені результати </w:t>
            </w:r>
            <w:proofErr w:type="spellStart"/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>коректно</w:t>
            </w:r>
            <w:proofErr w:type="spellEnd"/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 xml:space="preserve"> представлені на слайдах. Доповідь відповідає слайдам презентації. Здобувач розуміє зміст звіту практики. </w:t>
            </w:r>
          </w:p>
        </w:tc>
      </w:tr>
      <w:tr w:rsidR="002F3F20" w:rsidRPr="00D351AC" w14:paraId="45A8D62D" w14:textId="77777777" w:rsidTr="006C3631">
        <w:tc>
          <w:tcPr>
            <w:tcW w:w="567" w:type="dxa"/>
          </w:tcPr>
          <w:p w14:paraId="64C8BEAA" w14:textId="77777777" w:rsidR="002F3F20" w:rsidRPr="00D351AC" w:rsidRDefault="002F3F20" w:rsidP="006C3631">
            <w:pPr>
              <w:spacing w:line="204" w:lineRule="auto"/>
              <w:ind w:left="-57" w:right="-57"/>
              <w:jc w:val="right"/>
              <w:rPr>
                <w:bCs/>
                <w:sz w:val="24"/>
                <w:szCs w:val="24"/>
              </w:rPr>
            </w:pPr>
            <w:r w:rsidRPr="00D351AC">
              <w:rPr>
                <w:bCs/>
                <w:sz w:val="24"/>
                <w:szCs w:val="24"/>
              </w:rPr>
              <w:t>9 –</w:t>
            </w:r>
          </w:p>
        </w:tc>
        <w:tc>
          <w:tcPr>
            <w:tcW w:w="9923" w:type="dxa"/>
          </w:tcPr>
          <w:p w14:paraId="04477D91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  <w:spacing w:val="-6"/>
              </w:rPr>
            </w:pPr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 xml:space="preserve">Презентація проведена з дотриманням основних вимог, наведені результати </w:t>
            </w:r>
            <w:proofErr w:type="spellStart"/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>коректно</w:t>
            </w:r>
            <w:proofErr w:type="spellEnd"/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 xml:space="preserve"> представлені на слайдах, однак є певне недотримання регламенту доповіді. Доповідь відповідає слайдам презентації. Здобувач розуміє зміст звіту  практики</w:t>
            </w:r>
          </w:p>
        </w:tc>
      </w:tr>
      <w:tr w:rsidR="002F3F20" w:rsidRPr="000B67B8" w14:paraId="18D4D4BB" w14:textId="77777777" w:rsidTr="006C3631">
        <w:tc>
          <w:tcPr>
            <w:tcW w:w="567" w:type="dxa"/>
          </w:tcPr>
          <w:p w14:paraId="792D6685" w14:textId="77777777" w:rsidR="002F3F20" w:rsidRPr="00D351AC" w:rsidRDefault="002F3F20" w:rsidP="006C3631">
            <w:pPr>
              <w:spacing w:line="204" w:lineRule="auto"/>
              <w:ind w:left="-57" w:right="-57"/>
              <w:jc w:val="right"/>
              <w:rPr>
                <w:bCs/>
                <w:sz w:val="24"/>
                <w:szCs w:val="24"/>
              </w:rPr>
            </w:pPr>
            <w:r w:rsidRPr="00D351AC">
              <w:rPr>
                <w:bCs/>
                <w:sz w:val="24"/>
                <w:szCs w:val="24"/>
              </w:rPr>
              <w:t>8 –</w:t>
            </w:r>
          </w:p>
        </w:tc>
        <w:tc>
          <w:tcPr>
            <w:tcW w:w="9923" w:type="dxa"/>
          </w:tcPr>
          <w:p w14:paraId="5DC2E4EA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  <w:spacing w:val="-6"/>
              </w:rPr>
            </w:pPr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 xml:space="preserve">Презентація проведена з дотриманням основних вимог, наведені результати </w:t>
            </w:r>
            <w:proofErr w:type="spellStart"/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>коректно</w:t>
            </w:r>
            <w:proofErr w:type="spellEnd"/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 xml:space="preserve"> представлені на слайдах. Доповідь відповідає слайдам презентації. Здобувач розуміє зміст звіту  практики, однак представляє його з невпевненістю в отриманих результатах.</w:t>
            </w:r>
          </w:p>
        </w:tc>
      </w:tr>
      <w:tr w:rsidR="002F3F20" w:rsidRPr="000B67B8" w14:paraId="4354F90C" w14:textId="77777777" w:rsidTr="006C3631">
        <w:tc>
          <w:tcPr>
            <w:tcW w:w="567" w:type="dxa"/>
          </w:tcPr>
          <w:p w14:paraId="37F1B6BE" w14:textId="77777777" w:rsidR="002F3F20" w:rsidRPr="00D351AC" w:rsidRDefault="002F3F20" w:rsidP="006C3631">
            <w:pPr>
              <w:spacing w:line="204" w:lineRule="auto"/>
              <w:ind w:left="-57" w:right="-57"/>
              <w:jc w:val="right"/>
              <w:rPr>
                <w:bCs/>
                <w:sz w:val="24"/>
                <w:szCs w:val="24"/>
              </w:rPr>
            </w:pPr>
            <w:r w:rsidRPr="00D351AC">
              <w:rPr>
                <w:bCs/>
                <w:sz w:val="24"/>
                <w:szCs w:val="24"/>
              </w:rPr>
              <w:t>7 –</w:t>
            </w:r>
          </w:p>
        </w:tc>
        <w:tc>
          <w:tcPr>
            <w:tcW w:w="9923" w:type="dxa"/>
          </w:tcPr>
          <w:p w14:paraId="4EFC6253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  <w:spacing w:val="-6"/>
              </w:rPr>
            </w:pPr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 xml:space="preserve">Презентація проведена з дотриманням основних вимог, наведені результати </w:t>
            </w:r>
            <w:proofErr w:type="spellStart"/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>коректно</w:t>
            </w:r>
            <w:proofErr w:type="spellEnd"/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 xml:space="preserve"> представлені на слайдах. Доповідь відповідає слайдам презентації. Здобувач розуміє зміст звіту  практики, однак окремі положення викладу викликають сумніви щодо  отриманих результатів.</w:t>
            </w:r>
          </w:p>
        </w:tc>
      </w:tr>
      <w:tr w:rsidR="002F3F20" w:rsidRPr="000B67B8" w14:paraId="6A122889" w14:textId="77777777" w:rsidTr="006C3631">
        <w:tc>
          <w:tcPr>
            <w:tcW w:w="567" w:type="dxa"/>
          </w:tcPr>
          <w:p w14:paraId="2DE3149B" w14:textId="77777777" w:rsidR="002F3F20" w:rsidRPr="00D351AC" w:rsidRDefault="002F3F20" w:rsidP="006C3631">
            <w:pPr>
              <w:spacing w:line="204" w:lineRule="auto"/>
              <w:ind w:left="-57" w:right="-57"/>
              <w:jc w:val="right"/>
              <w:rPr>
                <w:bCs/>
                <w:sz w:val="24"/>
                <w:szCs w:val="24"/>
              </w:rPr>
            </w:pPr>
            <w:r w:rsidRPr="00D351AC">
              <w:rPr>
                <w:bCs/>
                <w:sz w:val="24"/>
                <w:szCs w:val="24"/>
              </w:rPr>
              <w:t>6 –</w:t>
            </w:r>
          </w:p>
        </w:tc>
        <w:tc>
          <w:tcPr>
            <w:tcW w:w="9923" w:type="dxa"/>
          </w:tcPr>
          <w:p w14:paraId="7B9A5094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  <w:spacing w:val="-6"/>
              </w:rPr>
            </w:pPr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>Презентація проведена з дотриманням основних вимог, однак наведені результати здебільшого некоректно представлені на слайдах. Доповідь частково відповідає слайдам презентації. Здобувач розуміє зміст звіту практики, однак окремі положення викладу викликають сумніви, оскільки результати недоведені.</w:t>
            </w:r>
          </w:p>
        </w:tc>
      </w:tr>
      <w:tr w:rsidR="002F3F20" w:rsidRPr="00D351AC" w14:paraId="1B5F0159" w14:textId="77777777" w:rsidTr="006C3631">
        <w:tc>
          <w:tcPr>
            <w:tcW w:w="567" w:type="dxa"/>
          </w:tcPr>
          <w:p w14:paraId="55AA09D4" w14:textId="77777777" w:rsidR="002F3F20" w:rsidRPr="00D351AC" w:rsidRDefault="002F3F20" w:rsidP="006C3631">
            <w:pPr>
              <w:spacing w:line="204" w:lineRule="auto"/>
              <w:ind w:left="-57" w:right="-57"/>
              <w:jc w:val="right"/>
              <w:rPr>
                <w:bCs/>
                <w:sz w:val="24"/>
                <w:szCs w:val="24"/>
              </w:rPr>
            </w:pPr>
            <w:r w:rsidRPr="00D351AC">
              <w:rPr>
                <w:bCs/>
                <w:sz w:val="24"/>
                <w:szCs w:val="24"/>
              </w:rPr>
              <w:t>0 –</w:t>
            </w:r>
          </w:p>
        </w:tc>
        <w:tc>
          <w:tcPr>
            <w:tcW w:w="9923" w:type="dxa"/>
          </w:tcPr>
          <w:p w14:paraId="7747DFBB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  <w:spacing w:val="-6"/>
              </w:rPr>
            </w:pPr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>Презентація не представлена.</w:t>
            </w:r>
          </w:p>
        </w:tc>
      </w:tr>
    </w:tbl>
    <w:p w14:paraId="26C362EA" w14:textId="77777777" w:rsidR="002F3F20" w:rsidRPr="00D351AC" w:rsidRDefault="002F3F20" w:rsidP="002F3F20">
      <w:pPr>
        <w:spacing w:before="60" w:line="204" w:lineRule="auto"/>
        <w:jc w:val="both"/>
        <w:rPr>
          <w:b/>
          <w:i/>
          <w:sz w:val="24"/>
          <w:szCs w:val="24"/>
          <w:lang w:val="uk-UA"/>
        </w:rPr>
      </w:pPr>
      <w:r w:rsidRPr="00D351AC">
        <w:rPr>
          <w:b/>
          <w:sz w:val="24"/>
          <w:szCs w:val="24"/>
          <w:lang w:val="uk-UA"/>
        </w:rPr>
        <w:t>15</w:t>
      </w:r>
      <w:r w:rsidRPr="00D351AC">
        <w:rPr>
          <w:sz w:val="24"/>
          <w:szCs w:val="24"/>
          <w:lang w:val="uk-UA"/>
        </w:rPr>
        <w:t xml:space="preserve"> </w:t>
      </w:r>
      <w:r w:rsidRPr="00D351AC">
        <w:rPr>
          <w:b/>
          <w:sz w:val="24"/>
          <w:szCs w:val="24"/>
          <w:lang w:val="uk-UA"/>
        </w:rPr>
        <w:t>балів</w:t>
      </w:r>
      <w:r w:rsidRPr="00D351AC">
        <w:rPr>
          <w:sz w:val="24"/>
          <w:szCs w:val="24"/>
          <w:lang w:val="uk-UA"/>
        </w:rPr>
        <w:t xml:space="preserve"> </w:t>
      </w:r>
      <w:r w:rsidRPr="00D351AC">
        <w:rPr>
          <w:color w:val="000000" w:themeColor="text1"/>
          <w:lang w:val="uk-UA"/>
        </w:rPr>
        <w:t xml:space="preserve">– </w:t>
      </w:r>
      <w:r w:rsidRPr="00D351AC">
        <w:rPr>
          <w:i/>
          <w:iCs/>
          <w:color w:val="000000" w:themeColor="text1"/>
          <w:lang w:val="uk-UA"/>
        </w:rPr>
        <w:t>відповіді на запитання членів комісії з проведення семестрового контролю</w:t>
      </w:r>
      <w:r w:rsidRPr="00D351AC">
        <w:rPr>
          <w:color w:val="000000" w:themeColor="text1"/>
          <w:lang w:val="uk-UA"/>
        </w:rPr>
        <w:t>:</w:t>
      </w:r>
      <w:r w:rsidRPr="00D351AC">
        <w:rPr>
          <w:b/>
          <w:i/>
          <w:sz w:val="24"/>
          <w:szCs w:val="24"/>
          <w:lang w:val="uk-UA"/>
        </w:rPr>
        <w:t xml:space="preserve"> </w:t>
      </w:r>
    </w:p>
    <w:tbl>
      <w:tblPr>
        <w:tblStyle w:val="a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923"/>
      </w:tblGrid>
      <w:tr w:rsidR="002F3F20" w:rsidRPr="000B67B8" w14:paraId="056CAB1A" w14:textId="77777777" w:rsidTr="006C3631">
        <w:tc>
          <w:tcPr>
            <w:tcW w:w="567" w:type="dxa"/>
          </w:tcPr>
          <w:p w14:paraId="30B66B99" w14:textId="77777777" w:rsidR="002F3F20" w:rsidRPr="00D351AC" w:rsidRDefault="002F3F20" w:rsidP="006C3631">
            <w:pPr>
              <w:spacing w:line="204" w:lineRule="auto"/>
              <w:ind w:left="-57" w:right="-57"/>
              <w:jc w:val="right"/>
              <w:rPr>
                <w:bCs/>
                <w:sz w:val="24"/>
                <w:szCs w:val="24"/>
              </w:rPr>
            </w:pPr>
            <w:r w:rsidRPr="00D351AC">
              <w:rPr>
                <w:bCs/>
                <w:sz w:val="24"/>
                <w:szCs w:val="24"/>
              </w:rPr>
              <w:t>15 –</w:t>
            </w:r>
          </w:p>
        </w:tc>
        <w:tc>
          <w:tcPr>
            <w:tcW w:w="9923" w:type="dxa"/>
          </w:tcPr>
          <w:p w14:paraId="614A9616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  <w:spacing w:val="-6"/>
              </w:rPr>
            </w:pPr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>Відповіді на питання є змістовними, стосуються поставлених запитань, відзначаються аналітичним обґрунтуванням, наводяться приклади з діяльності / аналізу бази практики.</w:t>
            </w:r>
          </w:p>
        </w:tc>
      </w:tr>
      <w:tr w:rsidR="002F3F20" w:rsidRPr="000B67B8" w14:paraId="15C43A6E" w14:textId="77777777" w:rsidTr="006C3631">
        <w:tc>
          <w:tcPr>
            <w:tcW w:w="567" w:type="dxa"/>
          </w:tcPr>
          <w:p w14:paraId="34ECC782" w14:textId="77777777" w:rsidR="002F3F20" w:rsidRPr="00D351AC" w:rsidRDefault="002F3F20" w:rsidP="006C3631">
            <w:pPr>
              <w:spacing w:line="204" w:lineRule="auto"/>
              <w:ind w:left="-57" w:right="-57"/>
              <w:jc w:val="right"/>
              <w:rPr>
                <w:bCs/>
                <w:sz w:val="24"/>
                <w:szCs w:val="24"/>
              </w:rPr>
            </w:pPr>
            <w:r w:rsidRPr="00D351AC">
              <w:rPr>
                <w:bCs/>
                <w:sz w:val="24"/>
                <w:szCs w:val="24"/>
              </w:rPr>
              <w:t>14 –</w:t>
            </w:r>
          </w:p>
        </w:tc>
        <w:tc>
          <w:tcPr>
            <w:tcW w:w="9923" w:type="dxa"/>
          </w:tcPr>
          <w:p w14:paraId="7AAE8F81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  <w:spacing w:val="-6"/>
              </w:rPr>
            </w:pPr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>Відповіді на питання є змістовними, стосуються поставлених запитань, відзначаються аналітичним обґрунтуванням та підтвердженнями.</w:t>
            </w:r>
          </w:p>
        </w:tc>
      </w:tr>
      <w:tr w:rsidR="002F3F20" w:rsidRPr="000B67B8" w14:paraId="635850EB" w14:textId="77777777" w:rsidTr="006C3631">
        <w:tc>
          <w:tcPr>
            <w:tcW w:w="567" w:type="dxa"/>
          </w:tcPr>
          <w:p w14:paraId="24025D76" w14:textId="77777777" w:rsidR="002F3F20" w:rsidRPr="00D351AC" w:rsidRDefault="002F3F20" w:rsidP="006C3631">
            <w:pPr>
              <w:spacing w:line="204" w:lineRule="auto"/>
              <w:ind w:left="-57" w:right="-57"/>
              <w:jc w:val="right"/>
              <w:rPr>
                <w:bCs/>
                <w:sz w:val="24"/>
                <w:szCs w:val="24"/>
              </w:rPr>
            </w:pPr>
            <w:r w:rsidRPr="00D351AC">
              <w:rPr>
                <w:bCs/>
                <w:sz w:val="24"/>
                <w:szCs w:val="24"/>
              </w:rPr>
              <w:t>13 –</w:t>
            </w:r>
          </w:p>
        </w:tc>
        <w:tc>
          <w:tcPr>
            <w:tcW w:w="9923" w:type="dxa"/>
          </w:tcPr>
          <w:p w14:paraId="09C846FF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  <w:spacing w:val="-6"/>
              </w:rPr>
            </w:pPr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>Відповіді на питання є змістовними, стосуються поставлених запитань, відзначаються аналітичним обґрунтуванням.</w:t>
            </w:r>
          </w:p>
        </w:tc>
      </w:tr>
      <w:tr w:rsidR="002F3F20" w:rsidRPr="000B67B8" w14:paraId="0B0688B4" w14:textId="77777777" w:rsidTr="006C3631">
        <w:tc>
          <w:tcPr>
            <w:tcW w:w="567" w:type="dxa"/>
          </w:tcPr>
          <w:p w14:paraId="4E252E9F" w14:textId="77777777" w:rsidR="002F3F20" w:rsidRPr="00D351AC" w:rsidRDefault="002F3F20" w:rsidP="006C3631">
            <w:pPr>
              <w:spacing w:line="204" w:lineRule="auto"/>
              <w:ind w:left="-57" w:right="-57"/>
              <w:jc w:val="right"/>
              <w:rPr>
                <w:bCs/>
                <w:sz w:val="24"/>
                <w:szCs w:val="24"/>
              </w:rPr>
            </w:pPr>
            <w:r w:rsidRPr="00D351AC">
              <w:rPr>
                <w:bCs/>
                <w:sz w:val="24"/>
                <w:szCs w:val="24"/>
              </w:rPr>
              <w:t>12 –</w:t>
            </w:r>
          </w:p>
        </w:tc>
        <w:tc>
          <w:tcPr>
            <w:tcW w:w="9923" w:type="dxa"/>
          </w:tcPr>
          <w:p w14:paraId="037A6F25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  <w:spacing w:val="-6"/>
              </w:rPr>
            </w:pPr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 xml:space="preserve">Відповіді на питання є змістовними, стосуються поставлених запитань, наявні певні неточності в </w:t>
            </w:r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lastRenderedPageBreak/>
              <w:t>обґрунтуваннях.</w:t>
            </w:r>
          </w:p>
        </w:tc>
      </w:tr>
      <w:tr w:rsidR="002F3F20" w:rsidRPr="000B67B8" w14:paraId="6254243F" w14:textId="77777777" w:rsidTr="006C3631">
        <w:tc>
          <w:tcPr>
            <w:tcW w:w="567" w:type="dxa"/>
          </w:tcPr>
          <w:p w14:paraId="14B725F4" w14:textId="77777777" w:rsidR="002F3F20" w:rsidRPr="00D351AC" w:rsidRDefault="002F3F20" w:rsidP="006C3631">
            <w:pPr>
              <w:spacing w:line="204" w:lineRule="auto"/>
              <w:ind w:left="-57" w:right="-57"/>
              <w:jc w:val="right"/>
              <w:rPr>
                <w:bCs/>
                <w:sz w:val="24"/>
                <w:szCs w:val="24"/>
              </w:rPr>
            </w:pPr>
            <w:r w:rsidRPr="00D351AC">
              <w:rPr>
                <w:bCs/>
                <w:sz w:val="24"/>
                <w:szCs w:val="24"/>
              </w:rPr>
              <w:lastRenderedPageBreak/>
              <w:t>11 –</w:t>
            </w:r>
          </w:p>
        </w:tc>
        <w:tc>
          <w:tcPr>
            <w:tcW w:w="9923" w:type="dxa"/>
          </w:tcPr>
          <w:p w14:paraId="5137BCD5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  <w:spacing w:val="-6"/>
              </w:rPr>
            </w:pPr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>Відповіді на питання є змістовними, стосуються поставлених запитань, наявні значні неточності в обґрунтуваннях.</w:t>
            </w:r>
          </w:p>
        </w:tc>
      </w:tr>
      <w:tr w:rsidR="002F3F20" w:rsidRPr="000B67B8" w14:paraId="0624E533" w14:textId="77777777" w:rsidTr="006C3631">
        <w:tc>
          <w:tcPr>
            <w:tcW w:w="567" w:type="dxa"/>
          </w:tcPr>
          <w:p w14:paraId="50FF822B" w14:textId="77777777" w:rsidR="002F3F20" w:rsidRPr="00D351AC" w:rsidRDefault="002F3F20" w:rsidP="006C3631">
            <w:pPr>
              <w:spacing w:line="204" w:lineRule="auto"/>
              <w:ind w:left="-57" w:right="-57"/>
              <w:jc w:val="right"/>
              <w:rPr>
                <w:bCs/>
                <w:sz w:val="24"/>
                <w:szCs w:val="24"/>
              </w:rPr>
            </w:pPr>
            <w:r w:rsidRPr="00D351AC">
              <w:rPr>
                <w:bCs/>
                <w:sz w:val="24"/>
                <w:szCs w:val="24"/>
              </w:rPr>
              <w:t>10 –</w:t>
            </w:r>
          </w:p>
        </w:tc>
        <w:tc>
          <w:tcPr>
            <w:tcW w:w="9923" w:type="dxa"/>
          </w:tcPr>
          <w:p w14:paraId="75317A11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  <w:spacing w:val="-6"/>
              </w:rPr>
            </w:pPr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>Відповіді на питання надаються, стосуються поставлених запитань, однак некоректно обґрунтовуються, що викликає сумніви у підтвердженні апробування на базі практики.</w:t>
            </w:r>
          </w:p>
        </w:tc>
      </w:tr>
      <w:tr w:rsidR="002F3F20" w:rsidRPr="000B67B8" w14:paraId="2141B1BB" w14:textId="77777777" w:rsidTr="006C3631">
        <w:tc>
          <w:tcPr>
            <w:tcW w:w="567" w:type="dxa"/>
          </w:tcPr>
          <w:p w14:paraId="5079954A" w14:textId="77777777" w:rsidR="002F3F20" w:rsidRPr="00D351AC" w:rsidRDefault="002F3F20" w:rsidP="006C3631">
            <w:pPr>
              <w:spacing w:line="204" w:lineRule="auto"/>
              <w:ind w:left="-57" w:right="-57"/>
              <w:jc w:val="right"/>
              <w:rPr>
                <w:bCs/>
                <w:sz w:val="24"/>
                <w:szCs w:val="24"/>
              </w:rPr>
            </w:pPr>
            <w:r w:rsidRPr="00D351AC">
              <w:rPr>
                <w:bCs/>
                <w:sz w:val="24"/>
                <w:szCs w:val="24"/>
              </w:rPr>
              <w:t>9 –</w:t>
            </w:r>
          </w:p>
        </w:tc>
        <w:tc>
          <w:tcPr>
            <w:tcW w:w="9923" w:type="dxa"/>
          </w:tcPr>
          <w:p w14:paraId="636127D3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  <w:spacing w:val="-6"/>
              </w:rPr>
            </w:pPr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>Відповіді на питання надаються, стосуються поставлених запитань, однак здобувач недосить впевнено володіє матеріалом, робить помилки у твердженнях, що викликає сумніви у підтвердженні апробування на базі практики.</w:t>
            </w:r>
          </w:p>
        </w:tc>
      </w:tr>
      <w:tr w:rsidR="002F3F20" w:rsidRPr="000B67B8" w14:paraId="5FAD63A9" w14:textId="77777777" w:rsidTr="006C3631">
        <w:trPr>
          <w:trHeight w:val="80"/>
        </w:trPr>
        <w:tc>
          <w:tcPr>
            <w:tcW w:w="567" w:type="dxa"/>
          </w:tcPr>
          <w:p w14:paraId="704C11DF" w14:textId="77777777" w:rsidR="002F3F20" w:rsidRPr="00D351AC" w:rsidRDefault="002F3F20" w:rsidP="006C3631">
            <w:pPr>
              <w:spacing w:line="204" w:lineRule="auto"/>
              <w:ind w:left="-57" w:right="-57"/>
              <w:jc w:val="right"/>
              <w:rPr>
                <w:bCs/>
                <w:sz w:val="24"/>
                <w:szCs w:val="24"/>
              </w:rPr>
            </w:pPr>
            <w:r w:rsidRPr="00D351AC">
              <w:rPr>
                <w:bCs/>
                <w:sz w:val="24"/>
                <w:szCs w:val="24"/>
              </w:rPr>
              <w:t>0 –</w:t>
            </w:r>
          </w:p>
        </w:tc>
        <w:tc>
          <w:tcPr>
            <w:tcW w:w="9923" w:type="dxa"/>
          </w:tcPr>
          <w:p w14:paraId="31568808" w14:textId="77777777" w:rsidR="002F3F20" w:rsidRPr="00D351AC" w:rsidRDefault="002F3F20" w:rsidP="006C3631">
            <w:pPr>
              <w:spacing w:line="204" w:lineRule="auto"/>
              <w:jc w:val="both"/>
              <w:rPr>
                <w:bCs/>
                <w:spacing w:val="-6"/>
              </w:rPr>
            </w:pPr>
            <w:r w:rsidRPr="00D351AC">
              <w:rPr>
                <w:bCs/>
                <w:color w:val="000000" w:themeColor="text1"/>
                <w:spacing w:val="-6"/>
                <w:sz w:val="22"/>
                <w:szCs w:val="22"/>
              </w:rPr>
              <w:t>Відповідей на запитання не надано.</w:t>
            </w:r>
          </w:p>
        </w:tc>
      </w:tr>
    </w:tbl>
    <w:bookmarkEnd w:id="6"/>
    <w:p w14:paraId="00347417" w14:textId="68FF79EC" w:rsidR="00B10441" w:rsidRPr="00D351AC" w:rsidRDefault="00B10441" w:rsidP="009A7EF8">
      <w:pPr>
        <w:spacing w:before="120" w:after="40" w:line="216" w:lineRule="auto"/>
        <w:jc w:val="center"/>
        <w:rPr>
          <w:rFonts w:eastAsia="Batang"/>
          <w:b/>
          <w:bCs/>
          <w:sz w:val="24"/>
          <w:szCs w:val="24"/>
          <w:lang w:val="uk-UA"/>
        </w:rPr>
      </w:pPr>
      <w:r w:rsidRPr="00D351AC">
        <w:rPr>
          <w:rFonts w:eastAsia="Batang"/>
          <w:b/>
          <w:bCs/>
          <w:sz w:val="24"/>
          <w:szCs w:val="24"/>
          <w:lang w:val="uk-UA"/>
        </w:rPr>
        <w:t>Відповідність рейтингових балів оцінкам за університетською шкалою:</w:t>
      </w: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1"/>
        <w:gridCol w:w="3827"/>
      </w:tblGrid>
      <w:tr w:rsidR="00B10441" w:rsidRPr="00D351AC" w14:paraId="6A675B7E" w14:textId="77777777" w:rsidTr="009A7EF8">
        <w:trPr>
          <w:jc w:val="center"/>
        </w:trPr>
        <w:tc>
          <w:tcPr>
            <w:tcW w:w="3681" w:type="dxa"/>
            <w:shd w:val="clear" w:color="auto" w:fill="auto"/>
          </w:tcPr>
          <w:p w14:paraId="77564508" w14:textId="77777777" w:rsidR="00B10441" w:rsidRPr="00D351AC" w:rsidRDefault="00B10441" w:rsidP="00B10441">
            <w:pPr>
              <w:adjustRightInd w:val="0"/>
              <w:spacing w:line="216" w:lineRule="auto"/>
              <w:jc w:val="center"/>
              <w:rPr>
                <w:b/>
                <w:bCs/>
                <w:color w:val="000000" w:themeColor="text1"/>
                <w:lang w:val="uk-UA" w:eastAsia="uk-UA"/>
              </w:rPr>
            </w:pPr>
            <w:r w:rsidRPr="00D351AC">
              <w:rPr>
                <w:b/>
                <w:bCs/>
                <w:color w:val="000000" w:themeColor="text1"/>
                <w:lang w:val="uk-UA" w:eastAsia="uk-UA"/>
              </w:rPr>
              <w:t>Кількість балів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3A34A54" w14:textId="77777777" w:rsidR="00B10441" w:rsidRPr="00D351AC" w:rsidRDefault="00B10441" w:rsidP="00B10441">
            <w:pPr>
              <w:adjustRightInd w:val="0"/>
              <w:spacing w:line="216" w:lineRule="auto"/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D351AC">
              <w:rPr>
                <w:b/>
                <w:bCs/>
                <w:color w:val="000000" w:themeColor="text1"/>
                <w:lang w:val="uk-UA"/>
              </w:rPr>
              <w:t>Оцінка</w:t>
            </w:r>
          </w:p>
        </w:tc>
      </w:tr>
      <w:tr w:rsidR="00B10441" w:rsidRPr="00D351AC" w14:paraId="59E8281D" w14:textId="77777777" w:rsidTr="009A7EF8">
        <w:trPr>
          <w:jc w:val="center"/>
        </w:trPr>
        <w:tc>
          <w:tcPr>
            <w:tcW w:w="3681" w:type="dxa"/>
            <w:shd w:val="clear" w:color="auto" w:fill="auto"/>
          </w:tcPr>
          <w:p w14:paraId="1A2DEEF5" w14:textId="77777777" w:rsidR="00B10441" w:rsidRPr="00D351AC" w:rsidRDefault="00B10441" w:rsidP="00B10441">
            <w:pPr>
              <w:adjustRightInd w:val="0"/>
              <w:spacing w:line="216" w:lineRule="auto"/>
              <w:rPr>
                <w:color w:val="000000"/>
                <w:lang w:val="uk-UA" w:eastAsia="uk-UA"/>
              </w:rPr>
            </w:pPr>
            <w:r w:rsidRPr="00D351AC">
              <w:rPr>
                <w:color w:val="000000"/>
                <w:lang w:val="uk-UA" w:eastAsia="uk-UA"/>
              </w:rPr>
              <w:t xml:space="preserve">100-95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F34DBFB" w14:textId="77777777" w:rsidR="00B10441" w:rsidRPr="00D351AC" w:rsidRDefault="00B10441" w:rsidP="00B10441">
            <w:pPr>
              <w:adjustRightInd w:val="0"/>
              <w:spacing w:line="216" w:lineRule="auto"/>
              <w:jc w:val="right"/>
              <w:rPr>
                <w:color w:val="000000"/>
                <w:lang w:val="uk-UA"/>
              </w:rPr>
            </w:pPr>
            <w:r w:rsidRPr="00D351AC">
              <w:rPr>
                <w:color w:val="000000"/>
                <w:lang w:val="uk-UA"/>
              </w:rPr>
              <w:t>Відмінно</w:t>
            </w:r>
          </w:p>
        </w:tc>
      </w:tr>
      <w:tr w:rsidR="00B10441" w:rsidRPr="00D351AC" w14:paraId="548B69C2" w14:textId="77777777" w:rsidTr="009A7EF8">
        <w:trPr>
          <w:jc w:val="center"/>
        </w:trPr>
        <w:tc>
          <w:tcPr>
            <w:tcW w:w="3681" w:type="dxa"/>
            <w:shd w:val="clear" w:color="auto" w:fill="auto"/>
          </w:tcPr>
          <w:p w14:paraId="3A57CB29" w14:textId="77777777" w:rsidR="00B10441" w:rsidRPr="00D351AC" w:rsidRDefault="00B10441" w:rsidP="00B10441">
            <w:pPr>
              <w:adjustRightInd w:val="0"/>
              <w:spacing w:line="216" w:lineRule="auto"/>
              <w:rPr>
                <w:color w:val="000000"/>
                <w:lang w:val="uk-UA" w:eastAsia="uk-UA"/>
              </w:rPr>
            </w:pPr>
            <w:r w:rsidRPr="00D351AC">
              <w:rPr>
                <w:color w:val="000000"/>
                <w:lang w:val="uk-UA" w:eastAsia="uk-UA"/>
              </w:rPr>
              <w:t>94-85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519A994" w14:textId="77777777" w:rsidR="00B10441" w:rsidRPr="00D351AC" w:rsidRDefault="00B10441" w:rsidP="00B10441">
            <w:pPr>
              <w:adjustRightInd w:val="0"/>
              <w:spacing w:line="216" w:lineRule="auto"/>
              <w:jc w:val="right"/>
              <w:rPr>
                <w:color w:val="000000"/>
                <w:lang w:val="uk-UA"/>
              </w:rPr>
            </w:pPr>
            <w:r w:rsidRPr="00D351AC">
              <w:rPr>
                <w:color w:val="000000"/>
                <w:lang w:val="uk-UA"/>
              </w:rPr>
              <w:t>Дуже добре</w:t>
            </w:r>
          </w:p>
        </w:tc>
      </w:tr>
      <w:tr w:rsidR="00B10441" w:rsidRPr="00D351AC" w14:paraId="342C8AEC" w14:textId="77777777" w:rsidTr="009A7EF8">
        <w:trPr>
          <w:jc w:val="center"/>
        </w:trPr>
        <w:tc>
          <w:tcPr>
            <w:tcW w:w="3681" w:type="dxa"/>
            <w:shd w:val="clear" w:color="auto" w:fill="auto"/>
          </w:tcPr>
          <w:p w14:paraId="03650CE6" w14:textId="77777777" w:rsidR="00B10441" w:rsidRPr="00D351AC" w:rsidRDefault="00B10441" w:rsidP="00B10441">
            <w:pPr>
              <w:adjustRightInd w:val="0"/>
              <w:spacing w:line="216" w:lineRule="auto"/>
              <w:rPr>
                <w:color w:val="000000"/>
                <w:lang w:val="uk-UA" w:eastAsia="uk-UA"/>
              </w:rPr>
            </w:pPr>
            <w:r w:rsidRPr="00D351AC">
              <w:rPr>
                <w:color w:val="000000"/>
                <w:lang w:val="uk-UA" w:eastAsia="uk-UA"/>
              </w:rPr>
              <w:t>84-75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6AC89BA" w14:textId="77777777" w:rsidR="00B10441" w:rsidRPr="00D351AC" w:rsidRDefault="00B10441" w:rsidP="00B10441">
            <w:pPr>
              <w:adjustRightInd w:val="0"/>
              <w:spacing w:line="216" w:lineRule="auto"/>
              <w:jc w:val="right"/>
              <w:rPr>
                <w:color w:val="000000"/>
                <w:lang w:val="uk-UA"/>
              </w:rPr>
            </w:pPr>
            <w:r w:rsidRPr="00D351AC">
              <w:rPr>
                <w:color w:val="000000"/>
                <w:lang w:val="uk-UA"/>
              </w:rPr>
              <w:t>Добре</w:t>
            </w:r>
          </w:p>
        </w:tc>
      </w:tr>
      <w:tr w:rsidR="00B10441" w:rsidRPr="00D351AC" w14:paraId="61210D83" w14:textId="77777777" w:rsidTr="009A7EF8">
        <w:trPr>
          <w:jc w:val="center"/>
        </w:trPr>
        <w:tc>
          <w:tcPr>
            <w:tcW w:w="3681" w:type="dxa"/>
            <w:shd w:val="clear" w:color="auto" w:fill="auto"/>
          </w:tcPr>
          <w:p w14:paraId="2BDA5E38" w14:textId="77777777" w:rsidR="00B10441" w:rsidRPr="00D351AC" w:rsidRDefault="00B10441" w:rsidP="00B10441">
            <w:pPr>
              <w:adjustRightInd w:val="0"/>
              <w:spacing w:line="216" w:lineRule="auto"/>
              <w:rPr>
                <w:color w:val="000000"/>
                <w:lang w:val="uk-UA" w:eastAsia="uk-UA"/>
              </w:rPr>
            </w:pPr>
            <w:r w:rsidRPr="00D351AC">
              <w:rPr>
                <w:color w:val="000000"/>
                <w:lang w:val="uk-UA" w:eastAsia="uk-UA"/>
              </w:rPr>
              <w:t>74-65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35D660E" w14:textId="77777777" w:rsidR="00B10441" w:rsidRPr="00D351AC" w:rsidRDefault="00B10441" w:rsidP="00B10441">
            <w:pPr>
              <w:adjustRightInd w:val="0"/>
              <w:spacing w:line="216" w:lineRule="auto"/>
              <w:jc w:val="right"/>
              <w:rPr>
                <w:color w:val="000000"/>
                <w:lang w:val="uk-UA"/>
              </w:rPr>
            </w:pPr>
            <w:r w:rsidRPr="00D351AC">
              <w:rPr>
                <w:color w:val="000000"/>
                <w:lang w:val="uk-UA"/>
              </w:rPr>
              <w:t>Задовільно</w:t>
            </w:r>
          </w:p>
        </w:tc>
      </w:tr>
      <w:tr w:rsidR="00B10441" w:rsidRPr="00D351AC" w14:paraId="7C3D742E" w14:textId="77777777" w:rsidTr="009A7EF8">
        <w:trPr>
          <w:jc w:val="center"/>
        </w:trPr>
        <w:tc>
          <w:tcPr>
            <w:tcW w:w="3681" w:type="dxa"/>
            <w:shd w:val="clear" w:color="auto" w:fill="auto"/>
          </w:tcPr>
          <w:p w14:paraId="4C10401E" w14:textId="77777777" w:rsidR="00B10441" w:rsidRPr="00D351AC" w:rsidRDefault="00B10441" w:rsidP="00B10441">
            <w:pPr>
              <w:adjustRightInd w:val="0"/>
              <w:spacing w:line="216" w:lineRule="auto"/>
              <w:rPr>
                <w:color w:val="000000"/>
                <w:lang w:val="uk-UA" w:eastAsia="uk-UA"/>
              </w:rPr>
            </w:pPr>
            <w:r w:rsidRPr="00D351AC">
              <w:rPr>
                <w:color w:val="000000"/>
                <w:lang w:val="uk-UA" w:eastAsia="uk-UA"/>
              </w:rPr>
              <w:t>64-60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6789D76" w14:textId="77777777" w:rsidR="00B10441" w:rsidRPr="00D351AC" w:rsidRDefault="00B10441" w:rsidP="00B10441">
            <w:pPr>
              <w:adjustRightInd w:val="0"/>
              <w:spacing w:line="216" w:lineRule="auto"/>
              <w:jc w:val="right"/>
              <w:rPr>
                <w:color w:val="000000"/>
                <w:lang w:val="uk-UA"/>
              </w:rPr>
            </w:pPr>
            <w:r w:rsidRPr="00D351AC">
              <w:rPr>
                <w:color w:val="000000"/>
                <w:lang w:val="uk-UA"/>
              </w:rPr>
              <w:t>Достатньо</w:t>
            </w:r>
          </w:p>
        </w:tc>
      </w:tr>
      <w:tr w:rsidR="00B10441" w:rsidRPr="00D351AC" w14:paraId="5DF20C3E" w14:textId="77777777" w:rsidTr="009A7EF8">
        <w:trPr>
          <w:jc w:val="center"/>
        </w:trPr>
        <w:tc>
          <w:tcPr>
            <w:tcW w:w="3681" w:type="dxa"/>
            <w:shd w:val="clear" w:color="auto" w:fill="auto"/>
          </w:tcPr>
          <w:p w14:paraId="5C9F1161" w14:textId="77777777" w:rsidR="00B10441" w:rsidRPr="00D351AC" w:rsidRDefault="00B10441" w:rsidP="00B10441">
            <w:pPr>
              <w:adjustRightInd w:val="0"/>
              <w:spacing w:line="216" w:lineRule="auto"/>
              <w:rPr>
                <w:color w:val="000000"/>
                <w:lang w:val="uk-UA" w:eastAsia="uk-UA"/>
              </w:rPr>
            </w:pPr>
            <w:r w:rsidRPr="00D351AC">
              <w:rPr>
                <w:color w:val="000000"/>
                <w:lang w:val="uk-UA" w:eastAsia="uk-UA"/>
              </w:rPr>
              <w:t>Менше 60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D6A9C10" w14:textId="77777777" w:rsidR="00B10441" w:rsidRPr="00D351AC" w:rsidRDefault="00B10441" w:rsidP="00B10441">
            <w:pPr>
              <w:adjustRightInd w:val="0"/>
              <w:spacing w:line="216" w:lineRule="auto"/>
              <w:jc w:val="right"/>
              <w:rPr>
                <w:color w:val="000000"/>
                <w:lang w:val="uk-UA"/>
              </w:rPr>
            </w:pPr>
            <w:r w:rsidRPr="00D351AC">
              <w:rPr>
                <w:color w:val="000000"/>
                <w:lang w:val="uk-UA"/>
              </w:rPr>
              <w:t>Незадовільно</w:t>
            </w:r>
          </w:p>
        </w:tc>
      </w:tr>
      <w:tr w:rsidR="00B10441" w:rsidRPr="00D351AC" w14:paraId="55529610" w14:textId="77777777" w:rsidTr="009A7EF8">
        <w:trPr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9CC9F16" w14:textId="77777777" w:rsidR="00B10441" w:rsidRPr="00D351AC" w:rsidRDefault="00B10441" w:rsidP="00B10441">
            <w:pPr>
              <w:adjustRightInd w:val="0"/>
              <w:spacing w:line="216" w:lineRule="auto"/>
              <w:rPr>
                <w:color w:val="000000"/>
                <w:lang w:val="uk-UA"/>
              </w:rPr>
            </w:pPr>
            <w:r w:rsidRPr="00D351AC">
              <w:rPr>
                <w:color w:val="000000"/>
                <w:lang w:val="uk-UA"/>
              </w:rPr>
              <w:t>Не виконані умови допуску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9FFCC6F" w14:textId="77777777" w:rsidR="00B10441" w:rsidRPr="00D351AC" w:rsidRDefault="00B10441" w:rsidP="00B10441">
            <w:pPr>
              <w:adjustRightInd w:val="0"/>
              <w:spacing w:line="216" w:lineRule="auto"/>
              <w:jc w:val="right"/>
              <w:rPr>
                <w:color w:val="000000"/>
                <w:lang w:val="uk-UA"/>
              </w:rPr>
            </w:pPr>
            <w:r w:rsidRPr="00D351AC">
              <w:rPr>
                <w:color w:val="000000"/>
                <w:lang w:val="uk-UA"/>
              </w:rPr>
              <w:t>Не допущено</w:t>
            </w:r>
          </w:p>
        </w:tc>
      </w:tr>
    </w:tbl>
    <w:p w14:paraId="7C0C6277" w14:textId="0EB4B797" w:rsidR="005D4F8E" w:rsidRPr="00D351AC" w:rsidRDefault="005D4F8E" w:rsidP="00E93834">
      <w:pPr>
        <w:shd w:val="clear" w:color="auto" w:fill="FFFFFF"/>
        <w:spacing w:before="240" w:line="216" w:lineRule="auto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D351AC">
        <w:rPr>
          <w:b/>
          <w:bCs/>
          <w:color w:val="000000" w:themeColor="text1"/>
          <w:sz w:val="28"/>
          <w:szCs w:val="28"/>
          <w:lang w:val="uk-UA"/>
        </w:rPr>
        <w:t xml:space="preserve">9. </w:t>
      </w:r>
      <w:r w:rsidR="004F7222" w:rsidRPr="00D351AC">
        <w:rPr>
          <w:b/>
          <w:bCs/>
          <w:color w:val="000000" w:themeColor="text1"/>
          <w:sz w:val="28"/>
          <w:szCs w:val="28"/>
          <w:lang w:val="uk-UA"/>
        </w:rPr>
        <w:t>РЕКОМЕНДОВАНА ЛІТЕРАТУРА</w:t>
      </w:r>
    </w:p>
    <w:p w14:paraId="5CFD211C" w14:textId="77777777" w:rsidR="00B10441" w:rsidRPr="00D351AC" w:rsidRDefault="00B10441" w:rsidP="0006181E">
      <w:pPr>
        <w:pBdr>
          <w:top w:val="nil"/>
          <w:left w:val="nil"/>
          <w:bottom w:val="nil"/>
          <w:right w:val="nil"/>
          <w:between w:val="nil"/>
        </w:pBdr>
        <w:spacing w:before="120" w:line="216" w:lineRule="auto"/>
        <w:rPr>
          <w:rFonts w:eastAsia="Calibri"/>
          <w:b/>
          <w:iCs/>
          <w:color w:val="000000"/>
          <w:sz w:val="24"/>
          <w:szCs w:val="24"/>
          <w:lang w:val="uk-UA"/>
        </w:rPr>
      </w:pPr>
      <w:r w:rsidRPr="00D351AC">
        <w:rPr>
          <w:rFonts w:eastAsia="Calibri"/>
          <w:b/>
          <w:iCs/>
          <w:color w:val="000000"/>
          <w:sz w:val="24"/>
          <w:szCs w:val="24"/>
          <w:lang w:val="uk-UA"/>
        </w:rPr>
        <w:t>Базова література</w:t>
      </w:r>
    </w:p>
    <w:p w14:paraId="75EC1EAA" w14:textId="77777777" w:rsidR="00B10441" w:rsidRPr="00D351AC" w:rsidRDefault="00B10441" w:rsidP="0006181E">
      <w:pPr>
        <w:pStyle w:val="a5"/>
        <w:widowControl/>
        <w:numPr>
          <w:ilvl w:val="0"/>
          <w:numId w:val="12"/>
        </w:numPr>
        <w:autoSpaceDE/>
        <w:autoSpaceDN/>
        <w:spacing w:line="216" w:lineRule="auto"/>
        <w:ind w:left="284" w:hanging="284"/>
        <w:contextualSpacing/>
        <w:jc w:val="both"/>
        <w:rPr>
          <w:color w:val="000000" w:themeColor="text1"/>
          <w:spacing w:val="-6"/>
          <w:sz w:val="24"/>
          <w:szCs w:val="24"/>
          <w:lang w:val="uk-UA"/>
        </w:rPr>
      </w:pPr>
      <w:bookmarkStart w:id="7" w:name="_Hlk171994380"/>
      <w:r w:rsidRPr="00D351AC">
        <w:rPr>
          <w:color w:val="000000" w:themeColor="text1"/>
          <w:spacing w:val="-6"/>
          <w:sz w:val="24"/>
          <w:szCs w:val="24"/>
          <w:lang w:val="uk-UA"/>
        </w:rPr>
        <w:t>Положення «Про проведення практики здобувачів вищої освіти КПІ ім. Ігоря Сікорського» /</w:t>
      </w:r>
      <w:proofErr w:type="spellStart"/>
      <w:r w:rsidRPr="00D351AC">
        <w:rPr>
          <w:color w:val="000000" w:themeColor="text1"/>
          <w:spacing w:val="-6"/>
          <w:sz w:val="24"/>
          <w:szCs w:val="24"/>
          <w:lang w:val="uk-UA"/>
        </w:rPr>
        <w:t>Затв</w:t>
      </w:r>
      <w:proofErr w:type="spellEnd"/>
      <w:r w:rsidRPr="00D351AC">
        <w:rPr>
          <w:color w:val="000000" w:themeColor="text1"/>
          <w:spacing w:val="-6"/>
          <w:sz w:val="24"/>
          <w:szCs w:val="24"/>
          <w:lang w:val="uk-UA"/>
        </w:rPr>
        <w:t xml:space="preserve">. наказом ректора №7/172 від 24.09.2020 р. URL: </w:t>
      </w:r>
      <w:hyperlink r:id="rId5" w:history="1">
        <w:r w:rsidRPr="00D351AC">
          <w:rPr>
            <w:rStyle w:val="a9"/>
            <w:rFonts w:eastAsia="Calibri"/>
            <w:color w:val="000000" w:themeColor="text1"/>
            <w:spacing w:val="-6"/>
            <w:sz w:val="24"/>
            <w:szCs w:val="24"/>
            <w:lang w:val="uk-UA"/>
          </w:rPr>
          <w:t xml:space="preserve">https://document.kpi.ua/2020_1-172 </w:t>
        </w:r>
      </w:hyperlink>
    </w:p>
    <w:p w14:paraId="0CE35A47" w14:textId="01172751" w:rsidR="00C9782C" w:rsidRPr="00D351AC" w:rsidRDefault="00B10441" w:rsidP="00C9782C">
      <w:pPr>
        <w:pStyle w:val="a5"/>
        <w:widowControl/>
        <w:numPr>
          <w:ilvl w:val="0"/>
          <w:numId w:val="12"/>
        </w:numPr>
        <w:autoSpaceDE/>
        <w:autoSpaceDN/>
        <w:spacing w:line="216" w:lineRule="auto"/>
        <w:ind w:left="284" w:hanging="284"/>
        <w:contextualSpacing/>
        <w:jc w:val="both"/>
        <w:rPr>
          <w:sz w:val="24"/>
          <w:szCs w:val="24"/>
          <w:lang w:val="uk-UA" w:eastAsia="en-GB"/>
        </w:rPr>
      </w:pPr>
      <w:r w:rsidRPr="00D351AC">
        <w:rPr>
          <w:bCs/>
          <w:sz w:val="24"/>
          <w:szCs w:val="24"/>
          <w:lang w:val="uk-UA"/>
        </w:rPr>
        <w:t>Практика</w:t>
      </w:r>
      <w:r w:rsidRPr="00D351AC">
        <w:rPr>
          <w:rFonts w:eastAsia="Calibri"/>
          <w:sz w:val="24"/>
          <w:szCs w:val="24"/>
          <w:lang w:val="uk-UA"/>
        </w:rPr>
        <w:t>: рекомендації до проходження</w:t>
      </w:r>
      <w:r w:rsidRPr="00D351AC">
        <w:rPr>
          <w:sz w:val="24"/>
          <w:szCs w:val="24"/>
          <w:lang w:val="uk-UA"/>
        </w:rPr>
        <w:t xml:space="preserve">  [Електронний ресурс]: </w:t>
      </w:r>
      <w:proofErr w:type="spellStart"/>
      <w:r w:rsidRPr="00D351AC">
        <w:rPr>
          <w:sz w:val="24"/>
          <w:szCs w:val="24"/>
          <w:lang w:val="uk-UA" w:eastAsia="en-GB"/>
        </w:rPr>
        <w:t>навч</w:t>
      </w:r>
      <w:proofErr w:type="spellEnd"/>
      <w:r w:rsidRPr="00D351AC">
        <w:rPr>
          <w:sz w:val="24"/>
          <w:szCs w:val="24"/>
          <w:lang w:val="uk-UA" w:eastAsia="en-GB"/>
        </w:rPr>
        <w:t xml:space="preserve">. </w:t>
      </w:r>
      <w:proofErr w:type="spellStart"/>
      <w:r w:rsidRPr="00D351AC">
        <w:rPr>
          <w:sz w:val="24"/>
          <w:szCs w:val="24"/>
          <w:lang w:val="uk-UA" w:eastAsia="en-GB"/>
        </w:rPr>
        <w:t>посіб</w:t>
      </w:r>
      <w:proofErr w:type="spellEnd"/>
      <w:r w:rsidRPr="00D351AC">
        <w:rPr>
          <w:sz w:val="24"/>
          <w:szCs w:val="24"/>
          <w:lang w:val="uk-UA" w:eastAsia="en-GB"/>
        </w:rPr>
        <w:t xml:space="preserve">. для здобувачів ступеня магістра за освіт. програмою «Економічна аналітика» спеціальності  </w:t>
      </w:r>
      <w:r w:rsidRPr="00D351AC">
        <w:rPr>
          <w:bCs/>
          <w:iCs/>
          <w:sz w:val="24"/>
          <w:szCs w:val="24"/>
          <w:lang w:val="uk-UA" w:eastAsia="en-GB"/>
        </w:rPr>
        <w:t xml:space="preserve">051 «Економіка» </w:t>
      </w:r>
      <w:r w:rsidRPr="00D351AC">
        <w:rPr>
          <w:sz w:val="24"/>
          <w:szCs w:val="24"/>
          <w:lang w:val="uk-UA" w:eastAsia="en-GB"/>
        </w:rPr>
        <w:t xml:space="preserve">/ КПІ ім. Ігоря Сікорського ; уклад.: Бояринова К.О., Трофименко О.О., </w:t>
      </w:r>
      <w:proofErr w:type="spellStart"/>
      <w:r w:rsidRPr="00D351AC">
        <w:rPr>
          <w:sz w:val="24"/>
          <w:szCs w:val="24"/>
          <w:lang w:val="uk-UA" w:eastAsia="en-GB"/>
        </w:rPr>
        <w:t>Стець</w:t>
      </w:r>
      <w:proofErr w:type="spellEnd"/>
      <w:r w:rsidRPr="00D351AC">
        <w:rPr>
          <w:sz w:val="24"/>
          <w:szCs w:val="24"/>
          <w:lang w:val="uk-UA" w:eastAsia="en-GB"/>
        </w:rPr>
        <w:t xml:space="preserve"> О.В., Лазаренко І.С.  Електрон. текст. дані (1 файл). – Київ : КПІ ім. Ігоря Сікорського, 2024.  </w:t>
      </w:r>
      <w:r w:rsidR="00F966CD" w:rsidRPr="00D351AC">
        <w:rPr>
          <w:sz w:val="24"/>
          <w:szCs w:val="24"/>
          <w:lang w:val="uk-UA" w:eastAsia="en-GB"/>
        </w:rPr>
        <w:t>8</w:t>
      </w:r>
      <w:r w:rsidR="00A7341F" w:rsidRPr="00D351AC">
        <w:rPr>
          <w:sz w:val="24"/>
          <w:szCs w:val="24"/>
          <w:lang w:val="uk-UA" w:eastAsia="en-GB"/>
        </w:rPr>
        <w:t>2</w:t>
      </w:r>
      <w:r w:rsidRPr="00D351AC">
        <w:rPr>
          <w:sz w:val="24"/>
          <w:szCs w:val="24"/>
          <w:lang w:val="uk-UA" w:eastAsia="en-GB"/>
        </w:rPr>
        <w:t xml:space="preserve"> с.</w:t>
      </w:r>
      <w:r w:rsidRPr="00D351AC">
        <w:rPr>
          <w:bCs/>
          <w:color w:val="000000" w:themeColor="text1"/>
          <w:sz w:val="24"/>
          <w:szCs w:val="24"/>
          <w:lang w:val="uk-UA"/>
        </w:rPr>
        <w:t xml:space="preserve"> </w:t>
      </w:r>
      <w:r w:rsidR="00C9782C" w:rsidRPr="00D351AC">
        <w:rPr>
          <w:sz w:val="24"/>
          <w:szCs w:val="24"/>
          <w:lang w:val="uk-UA" w:eastAsia="en-GB"/>
        </w:rPr>
        <w:t>URL: https://ela.kpi.ua</w:t>
      </w:r>
    </w:p>
    <w:p w14:paraId="748961B4" w14:textId="090AFD49" w:rsidR="00B10441" w:rsidRPr="00D351AC" w:rsidRDefault="00B10441" w:rsidP="0006181E">
      <w:pPr>
        <w:pStyle w:val="a5"/>
        <w:widowControl/>
        <w:numPr>
          <w:ilvl w:val="0"/>
          <w:numId w:val="12"/>
        </w:numPr>
        <w:autoSpaceDE/>
        <w:autoSpaceDN/>
        <w:spacing w:line="216" w:lineRule="auto"/>
        <w:ind w:left="284" w:hanging="284"/>
        <w:contextualSpacing/>
        <w:jc w:val="both"/>
        <w:rPr>
          <w:color w:val="000000" w:themeColor="text1"/>
          <w:spacing w:val="-6"/>
          <w:sz w:val="24"/>
          <w:szCs w:val="24"/>
          <w:lang w:val="uk-UA"/>
        </w:rPr>
      </w:pPr>
      <w:r w:rsidRPr="00D351AC">
        <w:rPr>
          <w:bCs/>
          <w:color w:val="000000" w:themeColor="text1"/>
          <w:sz w:val="24"/>
          <w:szCs w:val="24"/>
          <w:lang w:val="uk-UA"/>
        </w:rPr>
        <w:t xml:space="preserve">Освітньо-професійна програма «Економічна аналітика» другого (магістерського) рівня вищої освіти спеціальності 051 Економіка галузі знань 05 Соціальні та поведінкові науки. </w:t>
      </w:r>
      <w:hyperlink r:id="rId6" w:history="1">
        <w:r w:rsidRPr="00D351AC">
          <w:rPr>
            <w:rStyle w:val="field"/>
            <w:bCs/>
            <w:color w:val="000000" w:themeColor="text1"/>
            <w:sz w:val="24"/>
            <w:szCs w:val="24"/>
            <w:lang w:val="uk-UA"/>
          </w:rPr>
          <w:t>Освітній процес в КПІ ім.Ігоря Сікорського</w:t>
        </w:r>
      </w:hyperlink>
      <w:r w:rsidRPr="00D351AC">
        <w:rPr>
          <w:rStyle w:val="field"/>
          <w:bCs/>
          <w:color w:val="000000" w:themeColor="text1"/>
          <w:sz w:val="24"/>
          <w:szCs w:val="24"/>
          <w:lang w:val="uk-UA"/>
        </w:rPr>
        <w:t xml:space="preserve">: </w:t>
      </w:r>
      <w:proofErr w:type="spellStart"/>
      <w:r w:rsidRPr="00D351AC">
        <w:rPr>
          <w:rStyle w:val="field"/>
          <w:bCs/>
          <w:color w:val="000000" w:themeColor="text1"/>
          <w:sz w:val="24"/>
          <w:szCs w:val="24"/>
          <w:lang w:val="uk-UA"/>
        </w:rPr>
        <w:t>вебсайт</w:t>
      </w:r>
      <w:proofErr w:type="spellEnd"/>
      <w:r w:rsidRPr="00D351AC">
        <w:rPr>
          <w:rStyle w:val="field"/>
          <w:bCs/>
          <w:color w:val="000000" w:themeColor="text1"/>
          <w:sz w:val="24"/>
          <w:szCs w:val="24"/>
          <w:lang w:val="uk-UA"/>
        </w:rPr>
        <w:t>.</w:t>
      </w:r>
      <w:r w:rsidRPr="00D351AC">
        <w:rPr>
          <w:bCs/>
          <w:color w:val="000000" w:themeColor="text1"/>
          <w:sz w:val="24"/>
          <w:szCs w:val="24"/>
          <w:lang w:val="uk-UA"/>
        </w:rPr>
        <w:t xml:space="preserve"> URL: https://osvita.kpi.ua/051_OPPM_EA</w:t>
      </w:r>
    </w:p>
    <w:p w14:paraId="55762B34" w14:textId="77777777" w:rsidR="00B10441" w:rsidRPr="00D351AC" w:rsidRDefault="00B10441" w:rsidP="0006181E">
      <w:pPr>
        <w:pStyle w:val="a5"/>
        <w:widowControl/>
        <w:numPr>
          <w:ilvl w:val="0"/>
          <w:numId w:val="12"/>
        </w:numPr>
        <w:autoSpaceDE/>
        <w:autoSpaceDN/>
        <w:spacing w:line="216" w:lineRule="auto"/>
        <w:ind w:left="284" w:hanging="284"/>
        <w:contextualSpacing/>
        <w:jc w:val="both"/>
        <w:rPr>
          <w:color w:val="000000" w:themeColor="text1"/>
          <w:spacing w:val="-6"/>
          <w:sz w:val="24"/>
          <w:szCs w:val="24"/>
          <w:lang w:val="uk-UA"/>
        </w:rPr>
      </w:pPr>
      <w:r w:rsidRPr="00D351AC">
        <w:rPr>
          <w:sz w:val="24"/>
          <w:szCs w:val="24"/>
          <w:lang w:val="uk-UA"/>
        </w:rPr>
        <w:t xml:space="preserve">Методичні рекомендації з питань організації практики студентів та складання робочих програм практики Національного технічного університету України «Київський політехнічний інститут імені Ігоря Сікорського» / Уклад.: Н.М.  </w:t>
      </w:r>
      <w:proofErr w:type="spellStart"/>
      <w:r w:rsidRPr="00D351AC">
        <w:rPr>
          <w:sz w:val="24"/>
          <w:szCs w:val="24"/>
          <w:lang w:val="uk-UA"/>
        </w:rPr>
        <w:t>Лапенко</w:t>
      </w:r>
      <w:proofErr w:type="spellEnd"/>
      <w:r w:rsidRPr="00D351AC">
        <w:rPr>
          <w:sz w:val="24"/>
          <w:szCs w:val="24"/>
          <w:lang w:val="uk-UA"/>
        </w:rPr>
        <w:t xml:space="preserve">, І. Л. Співак, І.В. Федоренко, О.М. Шаповалова; за </w:t>
      </w:r>
      <w:proofErr w:type="spellStart"/>
      <w:r w:rsidRPr="00D351AC">
        <w:rPr>
          <w:sz w:val="24"/>
          <w:szCs w:val="24"/>
          <w:lang w:val="uk-UA"/>
        </w:rPr>
        <w:t>заг</w:t>
      </w:r>
      <w:proofErr w:type="spellEnd"/>
      <w:r w:rsidRPr="00D351AC">
        <w:rPr>
          <w:sz w:val="24"/>
          <w:szCs w:val="24"/>
          <w:lang w:val="uk-UA"/>
        </w:rPr>
        <w:t>. ред. П.М. </w:t>
      </w:r>
      <w:proofErr w:type="spellStart"/>
      <w:r w:rsidRPr="00D351AC">
        <w:rPr>
          <w:sz w:val="24"/>
          <w:szCs w:val="24"/>
          <w:lang w:val="uk-UA"/>
        </w:rPr>
        <w:t>Яблонського</w:t>
      </w:r>
      <w:proofErr w:type="spellEnd"/>
      <w:r w:rsidRPr="00D351AC">
        <w:rPr>
          <w:sz w:val="24"/>
          <w:szCs w:val="24"/>
          <w:lang w:val="uk-UA"/>
        </w:rPr>
        <w:t>. К.: КПІ ім. Ігоря Сікорського, 2018. 29 с.</w:t>
      </w:r>
      <w:r w:rsidRPr="00D351AC">
        <w:rPr>
          <w:b/>
          <w:bCs/>
          <w:color w:val="000000" w:themeColor="text1"/>
          <w:spacing w:val="-6"/>
          <w:sz w:val="24"/>
          <w:szCs w:val="24"/>
          <w:lang w:val="uk-UA"/>
        </w:rPr>
        <w:t xml:space="preserve"> </w:t>
      </w:r>
      <w:r w:rsidRPr="00D351AC">
        <w:rPr>
          <w:rFonts w:eastAsiaTheme="minorHAnsi"/>
          <w:color w:val="000000" w:themeColor="text1"/>
          <w:spacing w:val="-6"/>
          <w:sz w:val="24"/>
          <w:szCs w:val="24"/>
          <w:lang w:val="uk-UA"/>
        </w:rPr>
        <w:t>URL:</w:t>
      </w:r>
      <w:r w:rsidRPr="00D351AC">
        <w:rPr>
          <w:sz w:val="24"/>
          <w:szCs w:val="24"/>
          <w:lang w:val="uk-UA"/>
        </w:rPr>
        <w:t xml:space="preserve"> </w:t>
      </w:r>
      <w:r w:rsidRPr="00D351AC">
        <w:rPr>
          <w:color w:val="000000" w:themeColor="text1"/>
          <w:spacing w:val="-6"/>
          <w:sz w:val="24"/>
          <w:szCs w:val="24"/>
          <w:lang w:val="uk-UA"/>
        </w:rPr>
        <w:t>https://osvita.kpi.ua/sites/default/files/2019-01/Metod_rekomend_pract.pdf</w:t>
      </w:r>
    </w:p>
    <w:bookmarkEnd w:id="7"/>
    <w:p w14:paraId="6F8FA2B4" w14:textId="77777777" w:rsidR="00B10441" w:rsidRPr="00D351AC" w:rsidRDefault="00B10441" w:rsidP="0006181E">
      <w:pPr>
        <w:tabs>
          <w:tab w:val="left" w:pos="459"/>
        </w:tabs>
        <w:spacing w:line="216" w:lineRule="auto"/>
        <w:jc w:val="both"/>
        <w:rPr>
          <w:bCs/>
          <w:iCs/>
          <w:color w:val="000000" w:themeColor="text1"/>
          <w:spacing w:val="-2"/>
          <w:sz w:val="24"/>
          <w:szCs w:val="24"/>
          <w:lang w:val="uk-UA"/>
        </w:rPr>
      </w:pPr>
      <w:r w:rsidRPr="00D351AC">
        <w:rPr>
          <w:rFonts w:eastAsia="Calibri"/>
          <w:b/>
          <w:iCs/>
          <w:color w:val="000000"/>
          <w:sz w:val="24"/>
          <w:szCs w:val="24"/>
          <w:lang w:val="uk-UA"/>
        </w:rPr>
        <w:t>Додаткова література</w:t>
      </w:r>
    </w:p>
    <w:p w14:paraId="7461D7A3" w14:textId="77777777" w:rsidR="00B10441" w:rsidRPr="00D351AC" w:rsidRDefault="00B10441" w:rsidP="00AE09FD">
      <w:pPr>
        <w:pStyle w:val="1"/>
        <w:widowControl w:val="0"/>
        <w:numPr>
          <w:ilvl w:val="0"/>
          <w:numId w:val="14"/>
        </w:numPr>
        <w:shd w:val="clear" w:color="auto" w:fill="auto"/>
        <w:tabs>
          <w:tab w:val="left" w:pos="426"/>
        </w:tabs>
        <w:suppressAutoHyphens/>
        <w:spacing w:line="21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uk-UA"/>
        </w:rPr>
      </w:pPr>
      <w:r w:rsidRPr="00D351A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uk-UA"/>
        </w:rPr>
        <w:t xml:space="preserve">Економічна аналітика в бізнесі : </w:t>
      </w:r>
      <w:proofErr w:type="spellStart"/>
      <w:r w:rsidRPr="00D351A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uk-UA"/>
        </w:rPr>
        <w:t>навч</w:t>
      </w:r>
      <w:proofErr w:type="spellEnd"/>
      <w:r w:rsidRPr="00D351A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uk-UA"/>
        </w:rPr>
        <w:t xml:space="preserve">. посібник / [О.С. </w:t>
      </w:r>
      <w:proofErr w:type="spellStart"/>
      <w:r w:rsidRPr="00D351A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uk-UA"/>
        </w:rPr>
        <w:t>Гринькевич</w:t>
      </w:r>
      <w:proofErr w:type="spellEnd"/>
      <w:r w:rsidRPr="00D351A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uk-UA"/>
        </w:rPr>
        <w:t xml:space="preserve">, С.О. </w:t>
      </w:r>
      <w:proofErr w:type="spellStart"/>
      <w:r w:rsidRPr="00D351A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uk-UA"/>
        </w:rPr>
        <w:t>Матковський</w:t>
      </w:r>
      <w:proofErr w:type="spellEnd"/>
      <w:r w:rsidRPr="00D351A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uk-UA"/>
        </w:rPr>
        <w:t xml:space="preserve">, А.В. Сидорова та ін.] ; за ред. О.С. </w:t>
      </w:r>
      <w:proofErr w:type="spellStart"/>
      <w:r w:rsidRPr="00D351A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uk-UA"/>
        </w:rPr>
        <w:t>Гринькевич</w:t>
      </w:r>
      <w:proofErr w:type="spellEnd"/>
      <w:r w:rsidRPr="00D351A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uk-UA"/>
        </w:rPr>
        <w:t xml:space="preserve">, С.О. </w:t>
      </w:r>
      <w:proofErr w:type="spellStart"/>
      <w:r w:rsidRPr="00D351A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uk-UA"/>
        </w:rPr>
        <w:t>Матковського</w:t>
      </w:r>
      <w:proofErr w:type="spellEnd"/>
      <w:r w:rsidRPr="00D351A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uk-UA"/>
        </w:rPr>
        <w:t xml:space="preserve">, А.В. Сидорової, Н.С. </w:t>
      </w:r>
      <w:proofErr w:type="spellStart"/>
      <w:r w:rsidRPr="00D351A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uk-UA"/>
        </w:rPr>
        <w:t>Струк</w:t>
      </w:r>
      <w:proofErr w:type="spellEnd"/>
      <w:r w:rsidRPr="00D351A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uk-UA"/>
        </w:rPr>
        <w:t xml:space="preserve">. Львів : ЛНУ ім. </w:t>
      </w:r>
      <w:proofErr w:type="spellStart"/>
      <w:r w:rsidRPr="00D351A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uk-UA"/>
        </w:rPr>
        <w:t>ІванаФранка</w:t>
      </w:r>
      <w:proofErr w:type="spellEnd"/>
      <w:r w:rsidRPr="00D351A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uk-UA"/>
        </w:rPr>
        <w:t>, 2022. 480 с. URL: https://econom.lnu.edu.ua/wp-content/uploads/2016/04/Navchalnyy-posibnyk_2022.pdf</w:t>
      </w:r>
    </w:p>
    <w:p w14:paraId="689A78FB" w14:textId="7A7E10C8" w:rsidR="00B10441" w:rsidRPr="00D351AC" w:rsidRDefault="00B10441" w:rsidP="00AE09FD">
      <w:pPr>
        <w:pStyle w:val="1"/>
        <w:widowControl w:val="0"/>
        <w:numPr>
          <w:ilvl w:val="0"/>
          <w:numId w:val="14"/>
        </w:numPr>
        <w:shd w:val="clear" w:color="auto" w:fill="auto"/>
        <w:tabs>
          <w:tab w:val="left" w:pos="426"/>
        </w:tabs>
        <w:suppressAutoHyphens/>
        <w:spacing w:line="21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uk-UA"/>
        </w:rPr>
      </w:pPr>
      <w:r w:rsidRPr="00D351A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Економічний аналіз : навчальний посібник для здобувачів вищої Е 45 освіти/ Н. Ю. </w:t>
      </w:r>
      <w:proofErr w:type="spellStart"/>
      <w:r w:rsidRPr="00D351A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Рекова</w:t>
      </w:r>
      <w:proofErr w:type="spellEnd"/>
      <w:r w:rsidRPr="00D351A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Є. О. Підгора, В. </w:t>
      </w:r>
      <w:proofErr w:type="spellStart"/>
      <w:r w:rsidRPr="00D351A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В.Ровенська</w:t>
      </w:r>
      <w:proofErr w:type="spellEnd"/>
      <w:r w:rsidRPr="00D351A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О. В. </w:t>
      </w:r>
      <w:proofErr w:type="spellStart"/>
      <w:r w:rsidRPr="00D351A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Латишева</w:t>
      </w:r>
      <w:proofErr w:type="spellEnd"/>
      <w:r w:rsidRPr="00D351A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Т. П. </w:t>
      </w:r>
      <w:proofErr w:type="spellStart"/>
      <w:r w:rsidRPr="00D351A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Гітіс</w:t>
      </w:r>
      <w:proofErr w:type="spellEnd"/>
      <w:r w:rsidRPr="00D351A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І. Ю. </w:t>
      </w:r>
      <w:proofErr w:type="spellStart"/>
      <w:r w:rsidRPr="00D351A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Єрфорт</w:t>
      </w:r>
      <w:proofErr w:type="spellEnd"/>
      <w:r w:rsidRPr="00D351A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І. І. Смирнова, С. В. </w:t>
      </w:r>
      <w:proofErr w:type="spellStart"/>
      <w:r w:rsidRPr="00D351A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Касьянюк</w:t>
      </w:r>
      <w:proofErr w:type="spellEnd"/>
      <w:r w:rsidRPr="00D351A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Краматорськ : ДДМА, 2021. 200 с. </w:t>
      </w:r>
      <w:r w:rsidRPr="00D351A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uk-UA"/>
        </w:rPr>
        <w:t xml:space="preserve">URL: </w:t>
      </w:r>
      <w:r w:rsidRPr="00D351AC">
        <w:rPr>
          <w:rFonts w:ascii="Times New Roman" w:hAnsi="Times New Roman" w:cs="Times New Roman"/>
          <w:spacing w:val="-6"/>
          <w:sz w:val="24"/>
          <w:szCs w:val="24"/>
          <w:lang w:val="uk-UA"/>
        </w:rPr>
        <w:t>http://www.dgma.donetsk.ua/docs/kafedry/ep/metod-k/%D0%95%D0%BA%D0%BE%D0%BD%D0%BE%D0%BC%D1%96%D1%87%D0%BD%D0%B8%D0%B9%20%D0%B0%D0%BD%D0%B0%D0%BB%D1%96%D0%B7_%D0%9F%D1%96%D0%B4%D0%B3%D0%BE%D1%80%D0%B0_2%20(2).pdf</w:t>
      </w:r>
    </w:p>
    <w:p w14:paraId="09201D43" w14:textId="09281477" w:rsidR="00B10441" w:rsidRPr="00D351AC" w:rsidRDefault="00B10441" w:rsidP="00AE09FD">
      <w:pPr>
        <w:pStyle w:val="1"/>
        <w:widowControl w:val="0"/>
        <w:numPr>
          <w:ilvl w:val="0"/>
          <w:numId w:val="14"/>
        </w:numPr>
        <w:shd w:val="clear" w:color="auto" w:fill="auto"/>
        <w:tabs>
          <w:tab w:val="left" w:pos="426"/>
        </w:tabs>
        <w:suppressAutoHyphens/>
        <w:spacing w:line="21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uk-UA"/>
        </w:rPr>
      </w:pPr>
      <w:r w:rsidRPr="00D351A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Економіка: </w:t>
      </w:r>
      <w:proofErr w:type="spellStart"/>
      <w:r w:rsidRPr="00D351A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макро</w:t>
      </w:r>
      <w:proofErr w:type="spellEnd"/>
      <w:r w:rsidRPr="00D351A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та мікроекономічні аспекти: Навчальний посібник / Баула О.В., </w:t>
      </w:r>
      <w:proofErr w:type="spellStart"/>
      <w:r w:rsidRPr="00D351A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Вісин</w:t>
      </w:r>
      <w:proofErr w:type="spellEnd"/>
      <w:r w:rsidRPr="00D351A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В.В., </w:t>
      </w:r>
      <w:proofErr w:type="spellStart"/>
      <w:r w:rsidRPr="00D351A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Вісина</w:t>
      </w:r>
      <w:proofErr w:type="spellEnd"/>
      <w:r w:rsidRPr="00D351A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Т.М., </w:t>
      </w:r>
      <w:proofErr w:type="spellStart"/>
      <w:r w:rsidRPr="00D351A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Галазюк</w:t>
      </w:r>
      <w:proofErr w:type="spellEnd"/>
      <w:r w:rsidRPr="00D351A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Н.М., Зелінська О.М., Ліщук В.І., </w:t>
      </w:r>
      <w:proofErr w:type="spellStart"/>
      <w:r w:rsidRPr="00D351A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Лютак</w:t>
      </w:r>
      <w:proofErr w:type="spellEnd"/>
      <w:r w:rsidRPr="00D351A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О.М, </w:t>
      </w:r>
      <w:proofErr w:type="spellStart"/>
      <w:r w:rsidRPr="00D351A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Савош</w:t>
      </w:r>
      <w:proofErr w:type="spellEnd"/>
      <w:r w:rsidRPr="00D351A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Л.В. Луцьк: Редакційно-видавничий відділ Луцького НТУ, 2018. 279 с. </w:t>
      </w:r>
      <w:r w:rsidRPr="00D351A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uk-UA"/>
        </w:rPr>
        <w:t xml:space="preserve">URL: </w:t>
      </w:r>
      <w:r w:rsidRPr="00D351AC">
        <w:rPr>
          <w:rFonts w:ascii="Times New Roman" w:hAnsi="Times New Roman" w:cs="Times New Roman"/>
          <w:spacing w:val="-6"/>
          <w:sz w:val="24"/>
          <w:szCs w:val="24"/>
          <w:lang w:val="uk-UA"/>
        </w:rPr>
        <w:t>https://lib.lntu.edu.ua/sites/default/files/2021-01/%D0%95%D0%BA%D0%BE%D0%BD%D0%BE%D0%BC%D1%96%D0%BA%D0%B0_%D0%BD%D0%B0%D0%B2%D1%87%D0%B0%D0%BB%D1%8C%D0%BD%D0%B8%D0%B9%20%D0%BF%D0%BE%D1%81%D1%96%D0%B1%D0%BD%D0%B8%D0%BA_2018.pdf</w:t>
      </w:r>
    </w:p>
    <w:p w14:paraId="300F5248" w14:textId="77777777" w:rsidR="00B10441" w:rsidRPr="00D351AC" w:rsidRDefault="00B10441" w:rsidP="00AE09FD">
      <w:pPr>
        <w:pStyle w:val="1"/>
        <w:widowControl w:val="0"/>
        <w:numPr>
          <w:ilvl w:val="0"/>
          <w:numId w:val="14"/>
        </w:numPr>
        <w:shd w:val="clear" w:color="auto" w:fill="auto"/>
        <w:tabs>
          <w:tab w:val="left" w:pos="426"/>
        </w:tabs>
        <w:suppressAutoHyphens/>
        <w:spacing w:line="21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uk-UA"/>
        </w:rPr>
      </w:pPr>
      <w:proofErr w:type="spellStart"/>
      <w:r w:rsidRPr="00D351A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Бортнік</w:t>
      </w:r>
      <w:proofErr w:type="spellEnd"/>
      <w:r w:rsidRPr="00D351A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С. М. Аналітична економіка: курс лекцій для здобувачів освіти освітньо-кваліфікаційного рівня «магістр», спеціальності 051 «Економіка», галузі знань – 05 Соціальні та поведінкові науки. Луцьк: 2023. 176 с.</w:t>
      </w:r>
      <w:r w:rsidRPr="00D351A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uk-UA"/>
        </w:rPr>
        <w:t xml:space="preserve"> URL:</w:t>
      </w:r>
      <w:r w:rsidRPr="00D351A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D351A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uk-UA"/>
        </w:rPr>
        <w:t>https://evnuir.vnu.edu.ua/handle/123456789/22880</w:t>
      </w:r>
    </w:p>
    <w:p w14:paraId="56D45DCF" w14:textId="6EE70DB5" w:rsidR="00B10441" w:rsidRPr="00D351AC" w:rsidRDefault="00B10441" w:rsidP="00AE09FD">
      <w:pPr>
        <w:pStyle w:val="1"/>
        <w:widowControl w:val="0"/>
        <w:numPr>
          <w:ilvl w:val="0"/>
          <w:numId w:val="14"/>
        </w:numPr>
        <w:shd w:val="clear" w:color="auto" w:fill="auto"/>
        <w:tabs>
          <w:tab w:val="left" w:pos="426"/>
        </w:tabs>
        <w:suppressAutoHyphens/>
        <w:spacing w:line="21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uk-UA"/>
        </w:rPr>
      </w:pPr>
      <w:proofErr w:type="spellStart"/>
      <w:r w:rsidRPr="00D351A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shd w:val="clear" w:color="auto" w:fill="auto"/>
          <w:lang w:val="uk-UA"/>
        </w:rPr>
        <w:lastRenderedPageBreak/>
        <w:t>Григорків</w:t>
      </w:r>
      <w:proofErr w:type="spellEnd"/>
      <w:r w:rsidRPr="00D351A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shd w:val="clear" w:color="auto" w:fill="auto"/>
          <w:lang w:val="uk-UA"/>
        </w:rPr>
        <w:t xml:space="preserve"> В.С., </w:t>
      </w:r>
      <w:proofErr w:type="spellStart"/>
      <w:r w:rsidRPr="00D351A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shd w:val="clear" w:color="auto" w:fill="auto"/>
          <w:lang w:val="uk-UA"/>
        </w:rPr>
        <w:t>Григорків</w:t>
      </w:r>
      <w:proofErr w:type="spellEnd"/>
      <w:r w:rsidRPr="00D351A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shd w:val="clear" w:color="auto" w:fill="auto"/>
          <w:lang w:val="uk-UA"/>
        </w:rPr>
        <w:t xml:space="preserve"> М.В. Моделі прийняття рішень в економіці: </w:t>
      </w:r>
      <w:proofErr w:type="spellStart"/>
      <w:r w:rsidRPr="00D351A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shd w:val="clear" w:color="auto" w:fill="auto"/>
          <w:lang w:val="uk-UA"/>
        </w:rPr>
        <w:t>навч</w:t>
      </w:r>
      <w:proofErr w:type="spellEnd"/>
      <w:r w:rsidRPr="00D351A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shd w:val="clear" w:color="auto" w:fill="auto"/>
          <w:lang w:val="uk-UA"/>
        </w:rPr>
        <w:t xml:space="preserve">. посібник / В.С. </w:t>
      </w:r>
      <w:proofErr w:type="spellStart"/>
      <w:r w:rsidRPr="00D351A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shd w:val="clear" w:color="auto" w:fill="auto"/>
          <w:lang w:val="uk-UA"/>
        </w:rPr>
        <w:t>Григорків</w:t>
      </w:r>
      <w:proofErr w:type="spellEnd"/>
      <w:r w:rsidRPr="00D351A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shd w:val="clear" w:color="auto" w:fill="auto"/>
          <w:lang w:val="uk-UA"/>
        </w:rPr>
        <w:t xml:space="preserve">, М.В. </w:t>
      </w:r>
      <w:proofErr w:type="spellStart"/>
      <w:r w:rsidRPr="00D351A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shd w:val="clear" w:color="auto" w:fill="auto"/>
          <w:lang w:val="uk-UA"/>
        </w:rPr>
        <w:t>Григорків</w:t>
      </w:r>
      <w:proofErr w:type="spellEnd"/>
      <w:r w:rsidRPr="00D351A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shd w:val="clear" w:color="auto" w:fill="auto"/>
          <w:lang w:val="uk-UA"/>
        </w:rPr>
        <w:t xml:space="preserve">.  Чернівці : </w:t>
      </w:r>
      <w:proofErr w:type="spellStart"/>
      <w:r w:rsidRPr="00D351A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shd w:val="clear" w:color="auto" w:fill="auto"/>
          <w:lang w:val="uk-UA"/>
        </w:rPr>
        <w:t>Чернівец</w:t>
      </w:r>
      <w:proofErr w:type="spellEnd"/>
      <w:r w:rsidRPr="00D351A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shd w:val="clear" w:color="auto" w:fill="auto"/>
          <w:lang w:val="uk-UA"/>
        </w:rPr>
        <w:t xml:space="preserve">. </w:t>
      </w:r>
      <w:proofErr w:type="spellStart"/>
      <w:r w:rsidRPr="00D351A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shd w:val="clear" w:color="auto" w:fill="auto"/>
          <w:lang w:val="uk-UA"/>
        </w:rPr>
        <w:t>нац</w:t>
      </w:r>
      <w:proofErr w:type="spellEnd"/>
      <w:r w:rsidRPr="00D351A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shd w:val="clear" w:color="auto" w:fill="auto"/>
          <w:lang w:val="uk-UA"/>
        </w:rPr>
        <w:t>. ун-т, 2021. 256 с.</w:t>
      </w:r>
      <w:r w:rsidRPr="00D351A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uk-UA"/>
        </w:rPr>
        <w:t xml:space="preserve"> URL: </w:t>
      </w:r>
      <w:r w:rsidRPr="00D351AC">
        <w:rPr>
          <w:rFonts w:ascii="Times New Roman" w:hAnsi="Times New Roman" w:cs="Times New Roman"/>
          <w:spacing w:val="-6"/>
          <w:sz w:val="24"/>
          <w:szCs w:val="24"/>
          <w:lang w:val="uk-UA"/>
        </w:rPr>
        <w:t>https://emm.cv.ua/modeli_pruunjattja_rishen_v_ekonomitsi_navch_posibnuk</w:t>
      </w:r>
      <w:r w:rsidRPr="00D351A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uk-UA"/>
        </w:rPr>
        <w:t>.</w:t>
      </w:r>
    </w:p>
    <w:p w14:paraId="2C1FBD3F" w14:textId="77777777" w:rsidR="00B10441" w:rsidRPr="00D351AC" w:rsidRDefault="00B10441" w:rsidP="00AE09FD">
      <w:pPr>
        <w:pStyle w:val="1"/>
        <w:widowControl w:val="0"/>
        <w:numPr>
          <w:ilvl w:val="0"/>
          <w:numId w:val="14"/>
        </w:numPr>
        <w:shd w:val="clear" w:color="auto" w:fill="auto"/>
        <w:tabs>
          <w:tab w:val="left" w:pos="426"/>
        </w:tabs>
        <w:suppressAutoHyphens/>
        <w:spacing w:line="21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uk-UA"/>
        </w:rPr>
      </w:pPr>
      <w:proofErr w:type="spellStart"/>
      <w:r w:rsidRPr="00D351A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uk-UA"/>
        </w:rPr>
        <w:t>Болюбаш</w:t>
      </w:r>
      <w:proofErr w:type="spellEnd"/>
      <w:r w:rsidRPr="00D351A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uk-UA"/>
        </w:rPr>
        <w:t xml:space="preserve"> Н. М. Інтелектуальний аналіз даних :  </w:t>
      </w:r>
      <w:proofErr w:type="spellStart"/>
      <w:r w:rsidRPr="00D351A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uk-UA"/>
        </w:rPr>
        <w:t>навч</w:t>
      </w:r>
      <w:proofErr w:type="spellEnd"/>
      <w:r w:rsidRPr="00D351A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uk-UA"/>
        </w:rPr>
        <w:t xml:space="preserve">. </w:t>
      </w:r>
      <w:proofErr w:type="spellStart"/>
      <w:r w:rsidRPr="00D351A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uk-UA"/>
        </w:rPr>
        <w:t>посіб</w:t>
      </w:r>
      <w:proofErr w:type="spellEnd"/>
      <w:r w:rsidRPr="00D351A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uk-UA"/>
        </w:rPr>
        <w:t>. Миколаїв : Вид-во ЧНУ ім. Петра Могили, 2023. 320 с. URL:</w:t>
      </w:r>
      <w:r w:rsidRPr="00D351A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D351A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uk-UA"/>
        </w:rPr>
        <w:t>https://www.researchgate.net/publication/379994907_Bolubas_N_M_Intelektualnij_analiz_danih</w:t>
      </w:r>
    </w:p>
    <w:p w14:paraId="58ABD4B4" w14:textId="2E69476C" w:rsidR="00B10441" w:rsidRPr="00D351AC" w:rsidRDefault="00B10441" w:rsidP="00AE09FD">
      <w:pPr>
        <w:pStyle w:val="1"/>
        <w:widowControl w:val="0"/>
        <w:numPr>
          <w:ilvl w:val="0"/>
          <w:numId w:val="14"/>
        </w:numPr>
        <w:shd w:val="clear" w:color="auto" w:fill="auto"/>
        <w:tabs>
          <w:tab w:val="left" w:pos="426"/>
          <w:tab w:val="left" w:pos="478"/>
        </w:tabs>
        <w:suppressAutoHyphens/>
        <w:spacing w:line="21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uk-UA"/>
        </w:rPr>
      </w:pPr>
      <w:proofErr w:type="spellStart"/>
      <w:r w:rsidRPr="00D351A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uk-UA"/>
        </w:rPr>
        <w:t>Цеслів</w:t>
      </w:r>
      <w:proofErr w:type="spellEnd"/>
      <w:r w:rsidRPr="00D351A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uk-UA"/>
        </w:rPr>
        <w:t xml:space="preserve"> О. В., Коломієць А. С. Технологія проектування та адміністрування баз даних і сховищ даних: навчальний посібник для </w:t>
      </w:r>
      <w:proofErr w:type="spellStart"/>
      <w:r w:rsidRPr="00D351A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uk-UA"/>
        </w:rPr>
        <w:t>студ</w:t>
      </w:r>
      <w:proofErr w:type="spellEnd"/>
      <w:r w:rsidRPr="00D351A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uk-UA"/>
        </w:rPr>
        <w:t xml:space="preserve">. </w:t>
      </w:r>
      <w:proofErr w:type="spellStart"/>
      <w:r w:rsidRPr="00D351A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uk-UA"/>
        </w:rPr>
        <w:t>екон</w:t>
      </w:r>
      <w:proofErr w:type="spellEnd"/>
      <w:r w:rsidRPr="00D351A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uk-UA"/>
        </w:rPr>
        <w:t xml:space="preserve">. спец. Київ : КПІ ім. Ігоря Сікорського, 2017. 284 с. URL: </w:t>
      </w:r>
      <w:r w:rsidRPr="00D351AC">
        <w:rPr>
          <w:rFonts w:ascii="Times New Roman" w:hAnsi="Times New Roman" w:cs="Times New Roman"/>
          <w:spacing w:val="-6"/>
          <w:sz w:val="24"/>
          <w:szCs w:val="24"/>
          <w:lang w:val="uk-UA"/>
        </w:rPr>
        <w:t>https://docplayer.net/92060328-Nacionalniy-tehnichniy-universitet-ukrayini-kiyivskiy-politehnichniy-institut-naukovo-tehnichna-biblioteka-im-g-i-denisenka.html</w:t>
      </w:r>
      <w:r w:rsidRPr="00D351A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uk-UA"/>
        </w:rPr>
        <w:t>.</w:t>
      </w:r>
    </w:p>
    <w:p w14:paraId="530BEDC8" w14:textId="45EADC60" w:rsidR="00B10441" w:rsidRPr="00D351AC" w:rsidRDefault="00B10441" w:rsidP="00AE09FD">
      <w:pPr>
        <w:pStyle w:val="1"/>
        <w:widowControl w:val="0"/>
        <w:numPr>
          <w:ilvl w:val="0"/>
          <w:numId w:val="14"/>
        </w:numPr>
        <w:shd w:val="clear" w:color="auto" w:fill="auto"/>
        <w:tabs>
          <w:tab w:val="left" w:pos="426"/>
          <w:tab w:val="left" w:pos="478"/>
        </w:tabs>
        <w:suppressAutoHyphens/>
        <w:spacing w:line="216" w:lineRule="auto"/>
        <w:ind w:left="284" w:hanging="284"/>
        <w:jc w:val="both"/>
        <w:rPr>
          <w:rStyle w:val="a9"/>
          <w:rFonts w:ascii="Times New Roman" w:hAnsi="Times New Roman"/>
          <w:color w:val="000000" w:themeColor="text1"/>
          <w:spacing w:val="-6"/>
          <w:sz w:val="24"/>
          <w:szCs w:val="24"/>
          <w:lang w:val="uk-UA"/>
        </w:rPr>
      </w:pPr>
      <w:r w:rsidRPr="00D351A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uk-UA"/>
        </w:rPr>
        <w:t xml:space="preserve">ДСТУ 3008:2015 Інформація та документація. Звіти у сфері науки і техніки. Структура та правила оформлювання / </w:t>
      </w:r>
      <w:proofErr w:type="spellStart"/>
      <w:r w:rsidRPr="00D351A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uk-UA"/>
        </w:rPr>
        <w:t>Нац</w:t>
      </w:r>
      <w:proofErr w:type="spellEnd"/>
      <w:r w:rsidRPr="00D351A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uk-UA"/>
        </w:rPr>
        <w:t xml:space="preserve">. стандарт України. Вид. оф. URL: </w:t>
      </w:r>
      <w:r w:rsidRPr="00D351AC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https://metrology.com.ua/ntd/skachat-dstu-gost-gost-r/gost/ dstu-3008-2015/ </w:t>
      </w:r>
    </w:p>
    <w:p w14:paraId="0BADFD2F" w14:textId="649BAA61" w:rsidR="00B10441" w:rsidRPr="00D351AC" w:rsidRDefault="00B10441" w:rsidP="00AE09FD">
      <w:pPr>
        <w:pStyle w:val="1"/>
        <w:widowControl w:val="0"/>
        <w:numPr>
          <w:ilvl w:val="0"/>
          <w:numId w:val="14"/>
        </w:numPr>
        <w:shd w:val="clear" w:color="auto" w:fill="auto"/>
        <w:tabs>
          <w:tab w:val="left" w:pos="426"/>
          <w:tab w:val="left" w:pos="478"/>
        </w:tabs>
        <w:suppressAutoHyphens/>
        <w:spacing w:line="21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uk-UA"/>
        </w:rPr>
      </w:pPr>
      <w:r w:rsidRPr="00D351A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uk-UA"/>
        </w:rPr>
        <w:t xml:space="preserve">ДСТУ 8302:2015 Бібліографічне посилання. Загальні положення / </w:t>
      </w:r>
      <w:proofErr w:type="spellStart"/>
      <w:r w:rsidRPr="00D351A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uk-UA"/>
        </w:rPr>
        <w:t>Нац</w:t>
      </w:r>
      <w:proofErr w:type="spellEnd"/>
      <w:r w:rsidRPr="00D351AC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uk-UA"/>
        </w:rPr>
        <w:t xml:space="preserve">. стандарт України. Вид. оф. URL: </w:t>
      </w:r>
      <w:r w:rsidRPr="00D351AC">
        <w:rPr>
          <w:rFonts w:ascii="Times New Roman" w:hAnsi="Times New Roman" w:cs="Times New Roman"/>
          <w:spacing w:val="-6"/>
          <w:sz w:val="24"/>
          <w:szCs w:val="24"/>
          <w:lang w:val="uk-UA"/>
        </w:rPr>
        <w:t>http://lib.pnu.edu.ua/files/dstu-8302-2015.pdf</w:t>
      </w:r>
    </w:p>
    <w:p w14:paraId="2CD69A4A" w14:textId="77777777" w:rsidR="00B10441" w:rsidRPr="00D351AC" w:rsidRDefault="00B10441" w:rsidP="0006181E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jc w:val="both"/>
        <w:rPr>
          <w:rFonts w:eastAsia="Calibri"/>
          <w:b/>
          <w:iCs/>
          <w:color w:val="000000"/>
          <w:sz w:val="24"/>
          <w:szCs w:val="24"/>
          <w:lang w:val="uk-UA"/>
        </w:rPr>
      </w:pPr>
      <w:r w:rsidRPr="00D351AC">
        <w:rPr>
          <w:rFonts w:eastAsia="Calibri"/>
          <w:b/>
          <w:iCs/>
          <w:color w:val="000000"/>
          <w:sz w:val="24"/>
          <w:szCs w:val="24"/>
          <w:lang w:val="uk-UA"/>
        </w:rPr>
        <w:t>Інформаційні ресурси</w:t>
      </w:r>
    </w:p>
    <w:p w14:paraId="7BC752F2" w14:textId="77777777" w:rsidR="00903A38" w:rsidRPr="00D351AC" w:rsidRDefault="00903A38" w:rsidP="00903A38">
      <w:pPr>
        <w:pStyle w:val="a5"/>
        <w:widowControl/>
        <w:numPr>
          <w:ilvl w:val="0"/>
          <w:numId w:val="16"/>
        </w:numPr>
        <w:autoSpaceDE/>
        <w:autoSpaceDN/>
        <w:spacing w:line="216" w:lineRule="auto"/>
        <w:ind w:left="284"/>
        <w:contextualSpacing/>
        <w:jc w:val="both"/>
        <w:rPr>
          <w:sz w:val="24"/>
          <w:szCs w:val="24"/>
          <w:lang w:val="uk-UA"/>
        </w:rPr>
      </w:pPr>
      <w:r w:rsidRPr="00D351AC">
        <w:rPr>
          <w:sz w:val="24"/>
          <w:szCs w:val="24"/>
          <w:lang w:val="uk-UA"/>
        </w:rPr>
        <w:t xml:space="preserve">Агентство з розвитку інфраструктури фондового ринку України: </w:t>
      </w:r>
      <w:proofErr w:type="spellStart"/>
      <w:r w:rsidRPr="00D351AC">
        <w:rPr>
          <w:sz w:val="24"/>
          <w:szCs w:val="24"/>
          <w:lang w:val="uk-UA"/>
        </w:rPr>
        <w:t>вебсайт</w:t>
      </w:r>
      <w:proofErr w:type="spellEnd"/>
      <w:r w:rsidRPr="00D351AC">
        <w:rPr>
          <w:sz w:val="24"/>
          <w:szCs w:val="24"/>
          <w:lang w:val="uk-UA"/>
        </w:rPr>
        <w:t xml:space="preserve">. URL: </w:t>
      </w:r>
      <w:hyperlink r:id="rId7" w:history="1">
        <w:r w:rsidRPr="00D351AC">
          <w:rPr>
            <w:sz w:val="24"/>
            <w:szCs w:val="24"/>
            <w:lang w:val="uk-UA"/>
          </w:rPr>
          <w:t>https://smida.gov.ua/</w:t>
        </w:r>
      </w:hyperlink>
      <w:r w:rsidRPr="00D351AC">
        <w:rPr>
          <w:sz w:val="24"/>
          <w:szCs w:val="24"/>
          <w:lang w:val="uk-UA"/>
        </w:rPr>
        <w:t xml:space="preserve">. </w:t>
      </w:r>
    </w:p>
    <w:p w14:paraId="28C5FEAF" w14:textId="77777777" w:rsidR="00903A38" w:rsidRPr="00D351AC" w:rsidRDefault="00903A38" w:rsidP="00903A38">
      <w:pPr>
        <w:pStyle w:val="a5"/>
        <w:widowControl/>
        <w:numPr>
          <w:ilvl w:val="0"/>
          <w:numId w:val="16"/>
        </w:numPr>
        <w:autoSpaceDE/>
        <w:autoSpaceDN/>
        <w:spacing w:line="216" w:lineRule="auto"/>
        <w:ind w:left="284"/>
        <w:contextualSpacing/>
        <w:jc w:val="both"/>
        <w:rPr>
          <w:sz w:val="24"/>
          <w:szCs w:val="24"/>
          <w:lang w:val="uk-UA"/>
        </w:rPr>
      </w:pPr>
      <w:r w:rsidRPr="00D351AC">
        <w:rPr>
          <w:sz w:val="24"/>
          <w:szCs w:val="24"/>
          <w:lang w:val="uk-UA"/>
        </w:rPr>
        <w:t xml:space="preserve">Державна служба статистики України: </w:t>
      </w:r>
      <w:proofErr w:type="spellStart"/>
      <w:r w:rsidRPr="00D351AC">
        <w:rPr>
          <w:sz w:val="24"/>
          <w:szCs w:val="24"/>
          <w:lang w:val="uk-UA"/>
        </w:rPr>
        <w:t>вебсайт</w:t>
      </w:r>
      <w:proofErr w:type="spellEnd"/>
      <w:r w:rsidRPr="00D351AC">
        <w:rPr>
          <w:sz w:val="24"/>
          <w:szCs w:val="24"/>
          <w:lang w:val="uk-UA"/>
        </w:rPr>
        <w:t xml:space="preserve">. URL: </w:t>
      </w:r>
      <w:hyperlink r:id="rId8" w:history="1">
        <w:r w:rsidRPr="00D351AC">
          <w:rPr>
            <w:sz w:val="24"/>
            <w:szCs w:val="24"/>
            <w:lang w:val="uk-UA"/>
          </w:rPr>
          <w:t>www.ukrstat.gov.ua</w:t>
        </w:r>
      </w:hyperlink>
      <w:r w:rsidRPr="00D351AC">
        <w:rPr>
          <w:sz w:val="24"/>
          <w:szCs w:val="24"/>
          <w:lang w:val="uk-UA"/>
        </w:rPr>
        <w:t xml:space="preserve"> </w:t>
      </w:r>
    </w:p>
    <w:p w14:paraId="4EC84149" w14:textId="77777777" w:rsidR="00903A38" w:rsidRPr="00D351AC" w:rsidRDefault="00903A38" w:rsidP="00903A38">
      <w:pPr>
        <w:pStyle w:val="a5"/>
        <w:widowControl/>
        <w:numPr>
          <w:ilvl w:val="0"/>
          <w:numId w:val="16"/>
        </w:numPr>
        <w:autoSpaceDE/>
        <w:autoSpaceDN/>
        <w:spacing w:line="216" w:lineRule="auto"/>
        <w:ind w:left="284"/>
        <w:contextualSpacing/>
        <w:jc w:val="both"/>
        <w:rPr>
          <w:sz w:val="24"/>
          <w:szCs w:val="24"/>
          <w:lang w:val="uk-UA"/>
        </w:rPr>
      </w:pPr>
      <w:r w:rsidRPr="00D351AC">
        <w:rPr>
          <w:sz w:val="24"/>
          <w:szCs w:val="24"/>
          <w:lang w:val="uk-UA"/>
        </w:rPr>
        <w:t xml:space="preserve">Державне агентство з інвестицій та управління національними проектами: </w:t>
      </w:r>
      <w:proofErr w:type="spellStart"/>
      <w:r w:rsidRPr="00D351AC">
        <w:rPr>
          <w:sz w:val="24"/>
          <w:szCs w:val="24"/>
          <w:lang w:val="uk-UA"/>
        </w:rPr>
        <w:t>вебсайт</w:t>
      </w:r>
      <w:proofErr w:type="spellEnd"/>
      <w:r w:rsidRPr="00D351AC">
        <w:rPr>
          <w:sz w:val="24"/>
          <w:szCs w:val="24"/>
          <w:lang w:val="uk-UA"/>
        </w:rPr>
        <w:t xml:space="preserve">. URL: </w:t>
      </w:r>
      <w:hyperlink r:id="rId9" w:history="1">
        <w:r w:rsidRPr="00D351AC">
          <w:rPr>
            <w:sz w:val="24"/>
            <w:szCs w:val="24"/>
            <w:lang w:val="uk-UA"/>
          </w:rPr>
          <w:t>http://ukrproject.gov.ua/</w:t>
        </w:r>
      </w:hyperlink>
      <w:r w:rsidRPr="00D351AC">
        <w:rPr>
          <w:sz w:val="24"/>
          <w:szCs w:val="24"/>
          <w:lang w:val="uk-UA"/>
        </w:rPr>
        <w:t xml:space="preserve">. </w:t>
      </w:r>
    </w:p>
    <w:p w14:paraId="737D72D2" w14:textId="77777777" w:rsidR="00903A38" w:rsidRPr="00D351AC" w:rsidRDefault="00903A38" w:rsidP="00903A38">
      <w:pPr>
        <w:pStyle w:val="a5"/>
        <w:widowControl/>
        <w:numPr>
          <w:ilvl w:val="0"/>
          <w:numId w:val="16"/>
        </w:numPr>
        <w:autoSpaceDE/>
        <w:autoSpaceDN/>
        <w:spacing w:line="216" w:lineRule="auto"/>
        <w:ind w:left="284"/>
        <w:contextualSpacing/>
        <w:jc w:val="both"/>
        <w:rPr>
          <w:sz w:val="24"/>
          <w:szCs w:val="24"/>
          <w:lang w:val="uk-UA"/>
        </w:rPr>
      </w:pPr>
      <w:r w:rsidRPr="00D351AC">
        <w:rPr>
          <w:sz w:val="24"/>
          <w:szCs w:val="24"/>
          <w:lang w:val="uk-UA"/>
        </w:rPr>
        <w:t xml:space="preserve">Національна бібліотека України імені В.І. Вернадського: </w:t>
      </w:r>
      <w:proofErr w:type="spellStart"/>
      <w:r w:rsidRPr="00D351AC">
        <w:rPr>
          <w:sz w:val="24"/>
          <w:szCs w:val="24"/>
          <w:lang w:val="uk-UA"/>
        </w:rPr>
        <w:t>вебсайт</w:t>
      </w:r>
      <w:proofErr w:type="spellEnd"/>
      <w:r w:rsidRPr="00D351AC">
        <w:rPr>
          <w:sz w:val="24"/>
          <w:szCs w:val="24"/>
          <w:lang w:val="uk-UA"/>
        </w:rPr>
        <w:t xml:space="preserve">. URL: </w:t>
      </w:r>
      <w:hyperlink r:id="rId10" w:history="1">
        <w:r w:rsidRPr="00D351AC">
          <w:rPr>
            <w:sz w:val="24"/>
            <w:szCs w:val="24"/>
            <w:lang w:val="uk-UA"/>
          </w:rPr>
          <w:t>http://www.nbuv.gov.ua/</w:t>
        </w:r>
      </w:hyperlink>
      <w:r w:rsidRPr="00D351AC">
        <w:rPr>
          <w:sz w:val="24"/>
          <w:szCs w:val="24"/>
          <w:lang w:val="uk-UA"/>
        </w:rPr>
        <w:t xml:space="preserve">. </w:t>
      </w:r>
    </w:p>
    <w:p w14:paraId="2EAAD24F" w14:textId="77777777" w:rsidR="00903A38" w:rsidRPr="00D351AC" w:rsidRDefault="00903A38" w:rsidP="00903A38">
      <w:pPr>
        <w:pStyle w:val="a5"/>
        <w:widowControl/>
        <w:numPr>
          <w:ilvl w:val="0"/>
          <w:numId w:val="16"/>
        </w:numPr>
        <w:autoSpaceDE/>
        <w:autoSpaceDN/>
        <w:spacing w:line="216" w:lineRule="auto"/>
        <w:ind w:left="284"/>
        <w:contextualSpacing/>
        <w:jc w:val="both"/>
        <w:rPr>
          <w:sz w:val="24"/>
          <w:szCs w:val="24"/>
          <w:lang w:val="uk-UA"/>
        </w:rPr>
      </w:pPr>
      <w:r w:rsidRPr="00D351AC">
        <w:rPr>
          <w:sz w:val="24"/>
          <w:szCs w:val="24"/>
          <w:lang w:val="uk-UA"/>
        </w:rPr>
        <w:t xml:space="preserve">Національний банк України: </w:t>
      </w:r>
      <w:proofErr w:type="spellStart"/>
      <w:r w:rsidRPr="00D351AC">
        <w:rPr>
          <w:sz w:val="24"/>
          <w:szCs w:val="24"/>
          <w:lang w:val="uk-UA"/>
        </w:rPr>
        <w:t>вебсайт</w:t>
      </w:r>
      <w:proofErr w:type="spellEnd"/>
      <w:r w:rsidRPr="00D351AC">
        <w:rPr>
          <w:sz w:val="24"/>
          <w:szCs w:val="24"/>
          <w:lang w:val="uk-UA"/>
        </w:rPr>
        <w:t xml:space="preserve">. URL: </w:t>
      </w:r>
      <w:hyperlink r:id="rId11" w:history="1">
        <w:r w:rsidRPr="00D351AC">
          <w:rPr>
            <w:sz w:val="24"/>
            <w:szCs w:val="24"/>
            <w:lang w:val="uk-UA"/>
          </w:rPr>
          <w:t>https://bank.gov.ua/</w:t>
        </w:r>
      </w:hyperlink>
    </w:p>
    <w:p w14:paraId="6A52E974" w14:textId="77777777" w:rsidR="00903A38" w:rsidRPr="00D351AC" w:rsidRDefault="00903A38" w:rsidP="00903A38">
      <w:pPr>
        <w:pStyle w:val="a5"/>
        <w:widowControl/>
        <w:numPr>
          <w:ilvl w:val="0"/>
          <w:numId w:val="16"/>
        </w:numPr>
        <w:autoSpaceDE/>
        <w:autoSpaceDN/>
        <w:spacing w:line="216" w:lineRule="auto"/>
        <w:ind w:left="284"/>
        <w:contextualSpacing/>
        <w:jc w:val="both"/>
        <w:rPr>
          <w:sz w:val="24"/>
          <w:szCs w:val="24"/>
          <w:lang w:val="uk-UA"/>
        </w:rPr>
      </w:pPr>
      <w:r w:rsidRPr="00D351AC">
        <w:rPr>
          <w:sz w:val="24"/>
          <w:szCs w:val="24"/>
          <w:lang w:val="uk-UA"/>
        </w:rPr>
        <w:t xml:space="preserve">Українська аналітична онлайн-система для бізнесової аналітики, конкурентної розвідки та перевірки контрагентів: </w:t>
      </w:r>
      <w:proofErr w:type="spellStart"/>
      <w:r w:rsidRPr="00D351AC">
        <w:rPr>
          <w:sz w:val="24"/>
          <w:szCs w:val="24"/>
          <w:lang w:val="uk-UA"/>
        </w:rPr>
        <w:t>вебсайт</w:t>
      </w:r>
      <w:proofErr w:type="spellEnd"/>
      <w:r w:rsidRPr="00D351AC">
        <w:rPr>
          <w:sz w:val="24"/>
          <w:szCs w:val="24"/>
          <w:lang w:val="uk-UA"/>
        </w:rPr>
        <w:t xml:space="preserve">. URL: </w:t>
      </w:r>
      <w:hyperlink r:id="rId12" w:history="1">
        <w:r w:rsidRPr="00D351AC">
          <w:rPr>
            <w:sz w:val="24"/>
            <w:szCs w:val="24"/>
            <w:lang w:val="uk-UA"/>
          </w:rPr>
          <w:t>https://youcontrol.com.ua</w:t>
        </w:r>
      </w:hyperlink>
      <w:r w:rsidRPr="00D351AC">
        <w:rPr>
          <w:sz w:val="24"/>
          <w:szCs w:val="24"/>
          <w:lang w:val="uk-UA"/>
        </w:rPr>
        <w:t xml:space="preserve">. </w:t>
      </w:r>
    </w:p>
    <w:p w14:paraId="047178E7" w14:textId="77777777" w:rsidR="005D4F8E" w:rsidRPr="00D351AC" w:rsidRDefault="005D4F8E" w:rsidP="00823EA8">
      <w:pPr>
        <w:pStyle w:val="a3"/>
        <w:jc w:val="both"/>
        <w:rPr>
          <w:color w:val="000000" w:themeColor="text1"/>
          <w:lang w:val="uk-UA"/>
        </w:rPr>
      </w:pPr>
    </w:p>
    <w:p w14:paraId="4DD62448" w14:textId="77777777" w:rsidR="005D4F8E" w:rsidRPr="00D351AC" w:rsidRDefault="005D4F8E" w:rsidP="00823EA8">
      <w:pPr>
        <w:pStyle w:val="a3"/>
        <w:jc w:val="both"/>
        <w:rPr>
          <w:color w:val="000000" w:themeColor="text1"/>
          <w:lang w:val="uk-UA"/>
        </w:rPr>
      </w:pPr>
    </w:p>
    <w:p w14:paraId="51471C8A" w14:textId="1037F59C" w:rsidR="00823EA8" w:rsidRPr="00D351AC" w:rsidRDefault="00823EA8" w:rsidP="00823EA8">
      <w:pPr>
        <w:pStyle w:val="a3"/>
        <w:jc w:val="both"/>
        <w:rPr>
          <w:color w:val="000000" w:themeColor="text1"/>
          <w:lang w:val="uk-UA"/>
        </w:rPr>
      </w:pPr>
      <w:r w:rsidRPr="00D351AC">
        <w:rPr>
          <w:color w:val="000000" w:themeColor="text1"/>
          <w:lang w:val="uk-UA"/>
        </w:rPr>
        <w:t>Керівник практики</w:t>
      </w:r>
      <w:r w:rsidRPr="00D351AC">
        <w:rPr>
          <w:color w:val="000000" w:themeColor="text1"/>
          <w:spacing w:val="66"/>
          <w:lang w:val="uk-UA"/>
        </w:rPr>
        <w:t xml:space="preserve"> </w:t>
      </w:r>
      <w:r w:rsidRPr="00D351AC">
        <w:rPr>
          <w:color w:val="000000" w:themeColor="text1"/>
          <w:lang w:val="uk-UA"/>
        </w:rPr>
        <w:t>від</w:t>
      </w:r>
    </w:p>
    <w:p w14:paraId="301ECC8D" w14:textId="77777777" w:rsidR="00823EA8" w:rsidRPr="00D351AC" w:rsidRDefault="00823EA8" w:rsidP="00823EA8">
      <w:pPr>
        <w:jc w:val="both"/>
        <w:rPr>
          <w:color w:val="000000" w:themeColor="text1"/>
          <w:sz w:val="28"/>
          <w:szCs w:val="28"/>
          <w:lang w:val="uk-UA"/>
        </w:rPr>
      </w:pPr>
      <w:r w:rsidRPr="00D351AC">
        <w:rPr>
          <w:color w:val="000000" w:themeColor="text1"/>
          <w:sz w:val="28"/>
          <w:lang w:val="uk-UA"/>
        </w:rPr>
        <w:t xml:space="preserve">КПІ </w:t>
      </w:r>
      <w:r w:rsidRPr="00D351AC">
        <w:rPr>
          <w:color w:val="000000" w:themeColor="text1"/>
          <w:sz w:val="28"/>
          <w:szCs w:val="28"/>
          <w:lang w:val="uk-UA"/>
        </w:rPr>
        <w:t>ім. Ігоря Сікорського</w:t>
      </w:r>
    </w:p>
    <w:p w14:paraId="2899FEB6" w14:textId="77777777" w:rsidR="00823EA8" w:rsidRPr="00D351AC" w:rsidRDefault="00823EA8" w:rsidP="00823EA8">
      <w:pPr>
        <w:pStyle w:val="a3"/>
        <w:rPr>
          <w:color w:val="000000" w:themeColor="text1"/>
          <w:sz w:val="20"/>
          <w:lang w:val="uk-UA"/>
        </w:rPr>
      </w:pPr>
    </w:p>
    <w:p w14:paraId="36CD5C84" w14:textId="300E06CA" w:rsidR="001D7D0F" w:rsidRPr="00D351AC" w:rsidRDefault="00823EA8" w:rsidP="00823EA8">
      <w:pPr>
        <w:pStyle w:val="a3"/>
        <w:rPr>
          <w:color w:val="000000" w:themeColor="text1"/>
          <w:sz w:val="24"/>
          <w:lang w:val="uk-UA"/>
        </w:rPr>
      </w:pPr>
      <w:r w:rsidRPr="00D351AC">
        <w:rPr>
          <w:noProof/>
          <w:color w:val="000000" w:themeColor="text1"/>
          <w:lang w:val="uk-UA" w:eastAsia="ru-RU"/>
        </w:rPr>
        <w:t>_______________________</w:t>
      </w:r>
      <w:r w:rsidR="001D7D0F" w:rsidRPr="00D351AC">
        <w:rPr>
          <w:noProof/>
          <w:color w:val="000000" w:themeColor="text1"/>
          <w:lang w:val="uk-UA" w:eastAsia="ru-RU"/>
        </w:rPr>
        <w:t xml:space="preserve"> </w:t>
      </w:r>
      <w:r w:rsidR="001D7D0F" w:rsidRPr="00D351AC">
        <w:rPr>
          <w:noProof/>
          <w:color w:val="ED7D31" w:themeColor="accent2"/>
          <w:lang w:val="uk-UA" w:eastAsia="ru-RU"/>
        </w:rPr>
        <w:t>доц</w:t>
      </w:r>
      <w:r w:rsidR="005D4F8E" w:rsidRPr="00D351AC">
        <w:rPr>
          <w:noProof/>
          <w:color w:val="ED7D31" w:themeColor="accent2"/>
          <w:lang w:val="uk-UA" w:eastAsia="ru-RU"/>
        </w:rPr>
        <w:t>ент</w:t>
      </w:r>
      <w:r w:rsidR="001D7D0F" w:rsidRPr="00D351AC">
        <w:rPr>
          <w:noProof/>
          <w:color w:val="ED7D31" w:themeColor="accent2"/>
          <w:lang w:val="uk-UA" w:eastAsia="ru-RU"/>
        </w:rPr>
        <w:t xml:space="preserve">  Іван ПЕТРЕНКО</w:t>
      </w:r>
      <w:r w:rsidRPr="00D351AC">
        <w:rPr>
          <w:color w:val="ED7D31" w:themeColor="accent2"/>
          <w:sz w:val="24"/>
          <w:lang w:val="uk-UA"/>
        </w:rPr>
        <w:t xml:space="preserve">                                                                           </w:t>
      </w:r>
      <w:r w:rsidR="001D7D0F" w:rsidRPr="00D351AC">
        <w:rPr>
          <w:color w:val="ED7D31" w:themeColor="accent2"/>
          <w:sz w:val="24"/>
          <w:lang w:val="uk-UA"/>
        </w:rPr>
        <w:t xml:space="preserve">                                  </w:t>
      </w:r>
    </w:p>
    <w:p w14:paraId="7F6309F8" w14:textId="72C7AAC0" w:rsidR="00BE673D" w:rsidRPr="00D351AC" w:rsidRDefault="001D7D0F" w:rsidP="001D7D0F">
      <w:pPr>
        <w:pStyle w:val="a3"/>
        <w:rPr>
          <w:color w:val="000000" w:themeColor="text1"/>
          <w:sz w:val="24"/>
          <w:lang w:val="uk-UA"/>
        </w:rPr>
      </w:pPr>
      <w:r w:rsidRPr="00D351AC">
        <w:rPr>
          <w:color w:val="000000" w:themeColor="text1"/>
          <w:sz w:val="24"/>
          <w:lang w:val="uk-UA"/>
        </w:rPr>
        <w:t xml:space="preserve">               </w:t>
      </w:r>
      <w:r w:rsidR="00823EA8" w:rsidRPr="00D351AC">
        <w:rPr>
          <w:color w:val="000000" w:themeColor="text1"/>
          <w:sz w:val="24"/>
          <w:lang w:val="uk-UA"/>
        </w:rPr>
        <w:t>(підпис)</w:t>
      </w:r>
    </w:p>
    <w:p w14:paraId="70EE6FF9" w14:textId="064A96C7" w:rsidR="005D4F8E" w:rsidRPr="00D351AC" w:rsidRDefault="005D4F8E" w:rsidP="001D7D0F">
      <w:pPr>
        <w:pStyle w:val="a3"/>
        <w:rPr>
          <w:color w:val="000000" w:themeColor="text1"/>
          <w:sz w:val="24"/>
          <w:lang w:val="uk-UA"/>
        </w:rPr>
      </w:pPr>
    </w:p>
    <w:p w14:paraId="4B1E2DFB" w14:textId="77777777" w:rsidR="005728D6" w:rsidRPr="00D351AC" w:rsidRDefault="005728D6" w:rsidP="005728D6">
      <w:pPr>
        <w:pStyle w:val="a3"/>
        <w:jc w:val="both"/>
        <w:rPr>
          <w:color w:val="000000" w:themeColor="text1"/>
          <w:lang w:val="uk-UA"/>
        </w:rPr>
      </w:pPr>
      <w:r w:rsidRPr="00D351AC">
        <w:rPr>
          <w:color w:val="000000" w:themeColor="text1"/>
          <w:lang w:val="uk-UA"/>
        </w:rPr>
        <w:t>Керівник практики від</w:t>
      </w:r>
    </w:p>
    <w:p w14:paraId="5FD6C994" w14:textId="77777777" w:rsidR="005728D6" w:rsidRPr="00D351AC" w:rsidRDefault="005728D6" w:rsidP="005728D6">
      <w:pPr>
        <w:jc w:val="both"/>
        <w:rPr>
          <w:color w:val="000000" w:themeColor="text1"/>
          <w:sz w:val="28"/>
          <w:szCs w:val="28"/>
          <w:lang w:val="uk-UA"/>
        </w:rPr>
      </w:pPr>
      <w:r w:rsidRPr="00D351AC">
        <w:rPr>
          <w:color w:val="000000" w:themeColor="text1"/>
          <w:sz w:val="28"/>
          <w:szCs w:val="28"/>
          <w:lang w:val="uk-UA"/>
        </w:rPr>
        <w:t>підприємства (установи, організації)</w:t>
      </w:r>
    </w:p>
    <w:p w14:paraId="7BFE4725" w14:textId="77777777" w:rsidR="005D4F8E" w:rsidRPr="00D351AC" w:rsidRDefault="005D4F8E" w:rsidP="005D4F8E">
      <w:pPr>
        <w:pStyle w:val="a3"/>
        <w:rPr>
          <w:color w:val="000000" w:themeColor="text1"/>
          <w:sz w:val="20"/>
          <w:lang w:val="uk-UA"/>
        </w:rPr>
      </w:pPr>
    </w:p>
    <w:p w14:paraId="64FC4BB4" w14:textId="75D52494" w:rsidR="005D4F8E" w:rsidRPr="00D351AC" w:rsidRDefault="005D4F8E" w:rsidP="005D4F8E">
      <w:pPr>
        <w:pStyle w:val="a3"/>
        <w:rPr>
          <w:color w:val="000000" w:themeColor="text1"/>
          <w:sz w:val="24"/>
          <w:lang w:val="uk-UA"/>
        </w:rPr>
      </w:pPr>
      <w:r w:rsidRPr="00D351AC">
        <w:rPr>
          <w:noProof/>
          <w:color w:val="000000" w:themeColor="text1"/>
          <w:lang w:val="uk-UA" w:eastAsia="ru-RU"/>
        </w:rPr>
        <w:t xml:space="preserve">_______________________ </w:t>
      </w:r>
      <w:r w:rsidRPr="00D351AC">
        <w:rPr>
          <w:noProof/>
          <w:color w:val="ED7D31" w:themeColor="accent2"/>
          <w:lang w:val="uk-UA" w:eastAsia="ru-RU"/>
        </w:rPr>
        <w:t>директор  Іван ПЕТРЕНКО</w:t>
      </w:r>
      <w:r w:rsidRPr="00D351AC">
        <w:rPr>
          <w:color w:val="ED7D31" w:themeColor="accent2"/>
          <w:sz w:val="24"/>
          <w:lang w:val="uk-UA"/>
        </w:rPr>
        <w:t xml:space="preserve">                                                                                                             </w:t>
      </w:r>
    </w:p>
    <w:p w14:paraId="3DF11C92" w14:textId="77777777" w:rsidR="005D4F8E" w:rsidRPr="00D351AC" w:rsidRDefault="005D4F8E" w:rsidP="005D4F8E">
      <w:pPr>
        <w:pStyle w:val="a3"/>
        <w:rPr>
          <w:lang w:val="uk-UA"/>
        </w:rPr>
      </w:pPr>
      <w:r w:rsidRPr="00D351AC">
        <w:rPr>
          <w:color w:val="000000" w:themeColor="text1"/>
          <w:sz w:val="24"/>
          <w:lang w:val="uk-UA"/>
        </w:rPr>
        <w:t xml:space="preserve">               (підпис)</w:t>
      </w:r>
    </w:p>
    <w:bookmarkEnd w:id="0"/>
    <w:p w14:paraId="7686F262" w14:textId="77777777" w:rsidR="005D4F8E" w:rsidRPr="00D351AC" w:rsidRDefault="005D4F8E" w:rsidP="001D7D0F">
      <w:pPr>
        <w:pStyle w:val="a3"/>
        <w:rPr>
          <w:lang w:val="uk-UA"/>
        </w:rPr>
      </w:pPr>
    </w:p>
    <w:sectPr w:rsidR="005D4F8E" w:rsidRPr="00D351AC" w:rsidSect="00253111">
      <w:pgSz w:w="12240" w:h="15840"/>
      <w:pgMar w:top="1134" w:right="758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79A1DE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096266"/>
    <w:multiLevelType w:val="hybridMultilevel"/>
    <w:tmpl w:val="4ABA2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E6E70"/>
    <w:multiLevelType w:val="hybridMultilevel"/>
    <w:tmpl w:val="0DC45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47078"/>
    <w:multiLevelType w:val="multilevel"/>
    <w:tmpl w:val="E8385F74"/>
    <w:lvl w:ilvl="0">
      <w:start w:val="1"/>
      <w:numFmt w:val="decimal"/>
      <w:lvlText w:val="%1."/>
      <w:lvlJc w:val="left"/>
      <w:pPr>
        <w:ind w:left="366" w:hanging="360"/>
      </w:pPr>
      <w:rPr>
        <w:rFonts w:ascii="Arial Black" w:hAnsi="Arial Black" w:hint="default"/>
        <w:color w:val="2E74B5" w:themeColor="accent1" w:themeShade="BF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2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90" w:hanging="2160"/>
      </w:pPr>
      <w:rPr>
        <w:rFonts w:hint="default"/>
      </w:rPr>
    </w:lvl>
  </w:abstractNum>
  <w:abstractNum w:abstractNumId="4" w15:restartNumberingAfterBreak="0">
    <w:nsid w:val="3EA7533F"/>
    <w:multiLevelType w:val="hybridMultilevel"/>
    <w:tmpl w:val="CE2E3D94"/>
    <w:lvl w:ilvl="0" w:tplc="9F980F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857FA"/>
    <w:multiLevelType w:val="hybridMultilevel"/>
    <w:tmpl w:val="BBA640FE"/>
    <w:lvl w:ilvl="0" w:tplc="2D52EC1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4C5987"/>
    <w:multiLevelType w:val="hybridMultilevel"/>
    <w:tmpl w:val="8BF83B54"/>
    <w:lvl w:ilvl="0" w:tplc="664CE07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A34844"/>
    <w:multiLevelType w:val="hybridMultilevel"/>
    <w:tmpl w:val="3E745970"/>
    <w:lvl w:ilvl="0" w:tplc="01FEC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2689B"/>
    <w:multiLevelType w:val="hybridMultilevel"/>
    <w:tmpl w:val="DD0EF6FA"/>
    <w:lvl w:ilvl="0" w:tplc="7E8C42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1F000D5"/>
    <w:multiLevelType w:val="hybridMultilevel"/>
    <w:tmpl w:val="4822A9B0"/>
    <w:lvl w:ilvl="0" w:tplc="9F980F1E">
      <w:start w:val="1"/>
      <w:numFmt w:val="bullet"/>
      <w:lvlText w:val=""/>
      <w:lvlJc w:val="left"/>
      <w:pPr>
        <w:ind w:left="252" w:hanging="425"/>
      </w:pPr>
      <w:rPr>
        <w:rFonts w:ascii="Symbol" w:hAnsi="Symbol" w:hint="default"/>
        <w:w w:val="100"/>
        <w:sz w:val="28"/>
        <w:szCs w:val="28"/>
      </w:rPr>
    </w:lvl>
    <w:lvl w:ilvl="1" w:tplc="019C31EA">
      <w:numFmt w:val="bullet"/>
      <w:lvlText w:val="•"/>
      <w:lvlJc w:val="left"/>
      <w:pPr>
        <w:ind w:left="1360" w:hanging="425"/>
      </w:pPr>
      <w:rPr>
        <w:rFonts w:hint="default"/>
      </w:rPr>
    </w:lvl>
    <w:lvl w:ilvl="2" w:tplc="2F6CB636">
      <w:numFmt w:val="bullet"/>
      <w:lvlText w:val="•"/>
      <w:lvlJc w:val="left"/>
      <w:pPr>
        <w:ind w:left="2460" w:hanging="425"/>
      </w:pPr>
      <w:rPr>
        <w:rFonts w:hint="default"/>
      </w:rPr>
    </w:lvl>
    <w:lvl w:ilvl="3" w:tplc="ED12621E">
      <w:numFmt w:val="bullet"/>
      <w:lvlText w:val="•"/>
      <w:lvlJc w:val="left"/>
      <w:pPr>
        <w:ind w:left="3560" w:hanging="425"/>
      </w:pPr>
      <w:rPr>
        <w:rFonts w:hint="default"/>
      </w:rPr>
    </w:lvl>
    <w:lvl w:ilvl="4" w:tplc="7194A240">
      <w:numFmt w:val="bullet"/>
      <w:lvlText w:val="•"/>
      <w:lvlJc w:val="left"/>
      <w:pPr>
        <w:ind w:left="4660" w:hanging="425"/>
      </w:pPr>
      <w:rPr>
        <w:rFonts w:hint="default"/>
      </w:rPr>
    </w:lvl>
    <w:lvl w:ilvl="5" w:tplc="1A2A3788">
      <w:numFmt w:val="bullet"/>
      <w:lvlText w:val="•"/>
      <w:lvlJc w:val="left"/>
      <w:pPr>
        <w:ind w:left="5760" w:hanging="425"/>
      </w:pPr>
      <w:rPr>
        <w:rFonts w:hint="default"/>
      </w:rPr>
    </w:lvl>
    <w:lvl w:ilvl="6" w:tplc="D3DEA6A6">
      <w:numFmt w:val="bullet"/>
      <w:lvlText w:val="•"/>
      <w:lvlJc w:val="left"/>
      <w:pPr>
        <w:ind w:left="6860" w:hanging="425"/>
      </w:pPr>
      <w:rPr>
        <w:rFonts w:hint="default"/>
      </w:rPr>
    </w:lvl>
    <w:lvl w:ilvl="7" w:tplc="99D4D39A">
      <w:numFmt w:val="bullet"/>
      <w:lvlText w:val="•"/>
      <w:lvlJc w:val="left"/>
      <w:pPr>
        <w:ind w:left="7960" w:hanging="425"/>
      </w:pPr>
      <w:rPr>
        <w:rFonts w:hint="default"/>
      </w:rPr>
    </w:lvl>
    <w:lvl w:ilvl="8" w:tplc="50146814">
      <w:numFmt w:val="bullet"/>
      <w:lvlText w:val="•"/>
      <w:lvlJc w:val="left"/>
      <w:pPr>
        <w:ind w:left="9060" w:hanging="425"/>
      </w:pPr>
      <w:rPr>
        <w:rFonts w:hint="default"/>
      </w:rPr>
    </w:lvl>
  </w:abstractNum>
  <w:abstractNum w:abstractNumId="10" w15:restartNumberingAfterBreak="0">
    <w:nsid w:val="6E5B6F42"/>
    <w:multiLevelType w:val="hybridMultilevel"/>
    <w:tmpl w:val="2F285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B5DCC"/>
    <w:multiLevelType w:val="hybridMultilevel"/>
    <w:tmpl w:val="7110FCA0"/>
    <w:lvl w:ilvl="0" w:tplc="9F980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42683"/>
    <w:multiLevelType w:val="hybridMultilevel"/>
    <w:tmpl w:val="59268B7C"/>
    <w:lvl w:ilvl="0" w:tplc="FFFFFFFF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164B7"/>
    <w:multiLevelType w:val="hybridMultilevel"/>
    <w:tmpl w:val="3124C00E"/>
    <w:lvl w:ilvl="0" w:tplc="FFFFFFFF">
      <w:start w:val="3"/>
      <w:numFmt w:val="bullet"/>
      <w:lvlText w:val="–"/>
      <w:lvlJc w:val="left"/>
      <w:pPr>
        <w:ind w:left="426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79505220"/>
    <w:multiLevelType w:val="hybridMultilevel"/>
    <w:tmpl w:val="AB7063CC"/>
    <w:lvl w:ilvl="0" w:tplc="FFFFFFFF">
      <w:start w:val="3"/>
      <w:numFmt w:val="bullet"/>
      <w:lvlText w:val="–"/>
      <w:lvlJc w:val="left"/>
      <w:pPr>
        <w:ind w:left="426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 w15:restartNumberingAfterBreak="0">
    <w:nsid w:val="7AB07479"/>
    <w:multiLevelType w:val="hybridMultilevel"/>
    <w:tmpl w:val="1362E376"/>
    <w:lvl w:ilvl="0" w:tplc="FFFFFFFF">
      <w:start w:val="3"/>
      <w:numFmt w:val="bullet"/>
      <w:lvlText w:val="–"/>
      <w:lvlJc w:val="left"/>
      <w:pPr>
        <w:ind w:left="426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8"/>
  </w:num>
  <w:num w:numId="5">
    <w:abstractNumId w:val="0"/>
  </w:num>
  <w:num w:numId="6">
    <w:abstractNumId w:val="5"/>
  </w:num>
  <w:num w:numId="7">
    <w:abstractNumId w:val="12"/>
  </w:num>
  <w:num w:numId="8">
    <w:abstractNumId w:val="15"/>
  </w:num>
  <w:num w:numId="9">
    <w:abstractNumId w:val="13"/>
  </w:num>
  <w:num w:numId="10">
    <w:abstractNumId w:val="14"/>
  </w:num>
  <w:num w:numId="11">
    <w:abstractNumId w:val="6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F1"/>
    <w:rsid w:val="00006E52"/>
    <w:rsid w:val="00011C09"/>
    <w:rsid w:val="00020F1B"/>
    <w:rsid w:val="00021F7D"/>
    <w:rsid w:val="00022179"/>
    <w:rsid w:val="00022F58"/>
    <w:rsid w:val="000262BC"/>
    <w:rsid w:val="000267BE"/>
    <w:rsid w:val="000307E2"/>
    <w:rsid w:val="00037739"/>
    <w:rsid w:val="00046B2B"/>
    <w:rsid w:val="00052380"/>
    <w:rsid w:val="00054C8E"/>
    <w:rsid w:val="00055592"/>
    <w:rsid w:val="0006181E"/>
    <w:rsid w:val="00075835"/>
    <w:rsid w:val="00085848"/>
    <w:rsid w:val="00091F2B"/>
    <w:rsid w:val="00092FC2"/>
    <w:rsid w:val="00095318"/>
    <w:rsid w:val="00095566"/>
    <w:rsid w:val="000B0AA0"/>
    <w:rsid w:val="000B67B8"/>
    <w:rsid w:val="000C4267"/>
    <w:rsid w:val="000C465C"/>
    <w:rsid w:val="000C700E"/>
    <w:rsid w:val="000C7A8D"/>
    <w:rsid w:val="000D3F71"/>
    <w:rsid w:val="000D7481"/>
    <w:rsid w:val="000F3BED"/>
    <w:rsid w:val="00102609"/>
    <w:rsid w:val="00107DE4"/>
    <w:rsid w:val="00113061"/>
    <w:rsid w:val="001136EB"/>
    <w:rsid w:val="00120E17"/>
    <w:rsid w:val="00137EA1"/>
    <w:rsid w:val="00155AFD"/>
    <w:rsid w:val="0017163A"/>
    <w:rsid w:val="001729A1"/>
    <w:rsid w:val="00172B12"/>
    <w:rsid w:val="001743F1"/>
    <w:rsid w:val="00180328"/>
    <w:rsid w:val="00181E88"/>
    <w:rsid w:val="00184021"/>
    <w:rsid w:val="001906C2"/>
    <w:rsid w:val="0019220C"/>
    <w:rsid w:val="001A032F"/>
    <w:rsid w:val="001A5419"/>
    <w:rsid w:val="001A76F6"/>
    <w:rsid w:val="001B13C7"/>
    <w:rsid w:val="001C371B"/>
    <w:rsid w:val="001C5519"/>
    <w:rsid w:val="001C64E9"/>
    <w:rsid w:val="001D2E42"/>
    <w:rsid w:val="001D7D0F"/>
    <w:rsid w:val="001E13C3"/>
    <w:rsid w:val="002039F5"/>
    <w:rsid w:val="00211C4B"/>
    <w:rsid w:val="0022756A"/>
    <w:rsid w:val="00231824"/>
    <w:rsid w:val="002347E0"/>
    <w:rsid w:val="0024097E"/>
    <w:rsid w:val="00243E52"/>
    <w:rsid w:val="00244F5B"/>
    <w:rsid w:val="00253111"/>
    <w:rsid w:val="00256B69"/>
    <w:rsid w:val="002575D6"/>
    <w:rsid w:val="00257E6C"/>
    <w:rsid w:val="002677D7"/>
    <w:rsid w:val="0027549F"/>
    <w:rsid w:val="0027776C"/>
    <w:rsid w:val="00283227"/>
    <w:rsid w:val="00283345"/>
    <w:rsid w:val="00283FD3"/>
    <w:rsid w:val="0028619E"/>
    <w:rsid w:val="002969E6"/>
    <w:rsid w:val="002A78CA"/>
    <w:rsid w:val="002B0566"/>
    <w:rsid w:val="002C7779"/>
    <w:rsid w:val="002D3645"/>
    <w:rsid w:val="002D4093"/>
    <w:rsid w:val="002D4F1D"/>
    <w:rsid w:val="002D5C08"/>
    <w:rsid w:val="002F3F20"/>
    <w:rsid w:val="002F6A1E"/>
    <w:rsid w:val="002F7429"/>
    <w:rsid w:val="00311CF1"/>
    <w:rsid w:val="003241B0"/>
    <w:rsid w:val="0034383E"/>
    <w:rsid w:val="00346D3B"/>
    <w:rsid w:val="00352A7A"/>
    <w:rsid w:val="00367886"/>
    <w:rsid w:val="00367EB9"/>
    <w:rsid w:val="003768BF"/>
    <w:rsid w:val="00377FE1"/>
    <w:rsid w:val="003A0795"/>
    <w:rsid w:val="003A1A13"/>
    <w:rsid w:val="003A486A"/>
    <w:rsid w:val="003A649D"/>
    <w:rsid w:val="003A6B99"/>
    <w:rsid w:val="003B5A91"/>
    <w:rsid w:val="003C119F"/>
    <w:rsid w:val="003D339B"/>
    <w:rsid w:val="003D35A5"/>
    <w:rsid w:val="003D5D49"/>
    <w:rsid w:val="003D6879"/>
    <w:rsid w:val="003E02EB"/>
    <w:rsid w:val="003E1701"/>
    <w:rsid w:val="003E6E09"/>
    <w:rsid w:val="003F0AAD"/>
    <w:rsid w:val="00405CC1"/>
    <w:rsid w:val="0041399A"/>
    <w:rsid w:val="00416EF2"/>
    <w:rsid w:val="004177B5"/>
    <w:rsid w:val="004310D7"/>
    <w:rsid w:val="00431A28"/>
    <w:rsid w:val="00431C0C"/>
    <w:rsid w:val="00472367"/>
    <w:rsid w:val="004908E8"/>
    <w:rsid w:val="004B6511"/>
    <w:rsid w:val="004C40D1"/>
    <w:rsid w:val="004C621B"/>
    <w:rsid w:val="004C734E"/>
    <w:rsid w:val="004D1B4A"/>
    <w:rsid w:val="004D309A"/>
    <w:rsid w:val="004D7B8E"/>
    <w:rsid w:val="004E08FB"/>
    <w:rsid w:val="004E437A"/>
    <w:rsid w:val="004F62F0"/>
    <w:rsid w:val="004F7222"/>
    <w:rsid w:val="004F72AE"/>
    <w:rsid w:val="00500E30"/>
    <w:rsid w:val="005025FB"/>
    <w:rsid w:val="00502D91"/>
    <w:rsid w:val="00505665"/>
    <w:rsid w:val="005076E9"/>
    <w:rsid w:val="0051456E"/>
    <w:rsid w:val="005145DE"/>
    <w:rsid w:val="00514CB7"/>
    <w:rsid w:val="00516B73"/>
    <w:rsid w:val="005214AD"/>
    <w:rsid w:val="0052417A"/>
    <w:rsid w:val="005518BE"/>
    <w:rsid w:val="00564585"/>
    <w:rsid w:val="00564AA0"/>
    <w:rsid w:val="0056774F"/>
    <w:rsid w:val="005728D6"/>
    <w:rsid w:val="00573A81"/>
    <w:rsid w:val="0059637A"/>
    <w:rsid w:val="005A6DBA"/>
    <w:rsid w:val="005B4045"/>
    <w:rsid w:val="005B4B34"/>
    <w:rsid w:val="005C2839"/>
    <w:rsid w:val="005C4FED"/>
    <w:rsid w:val="005C7084"/>
    <w:rsid w:val="005D4F8E"/>
    <w:rsid w:val="005D5949"/>
    <w:rsid w:val="005E597A"/>
    <w:rsid w:val="005E71BD"/>
    <w:rsid w:val="005E7EE7"/>
    <w:rsid w:val="005F23BB"/>
    <w:rsid w:val="005F5B05"/>
    <w:rsid w:val="00600E07"/>
    <w:rsid w:val="0060708E"/>
    <w:rsid w:val="006121F5"/>
    <w:rsid w:val="0062106D"/>
    <w:rsid w:val="006236DF"/>
    <w:rsid w:val="006356A6"/>
    <w:rsid w:val="006365F2"/>
    <w:rsid w:val="00640240"/>
    <w:rsid w:val="0066256E"/>
    <w:rsid w:val="00662E5A"/>
    <w:rsid w:val="00674723"/>
    <w:rsid w:val="00674E71"/>
    <w:rsid w:val="00683C7F"/>
    <w:rsid w:val="00695B13"/>
    <w:rsid w:val="00695E30"/>
    <w:rsid w:val="006A2494"/>
    <w:rsid w:val="006A48E8"/>
    <w:rsid w:val="006A4CD2"/>
    <w:rsid w:val="006B6E45"/>
    <w:rsid w:val="006D312F"/>
    <w:rsid w:val="006D554F"/>
    <w:rsid w:val="006E1B4E"/>
    <w:rsid w:val="006E3CBA"/>
    <w:rsid w:val="006E4249"/>
    <w:rsid w:val="006F0E8D"/>
    <w:rsid w:val="006F16A1"/>
    <w:rsid w:val="00701E28"/>
    <w:rsid w:val="00712F26"/>
    <w:rsid w:val="00717C6F"/>
    <w:rsid w:val="00724E85"/>
    <w:rsid w:val="00731439"/>
    <w:rsid w:val="00734456"/>
    <w:rsid w:val="00741E12"/>
    <w:rsid w:val="0074662A"/>
    <w:rsid w:val="00750F09"/>
    <w:rsid w:val="00752EEB"/>
    <w:rsid w:val="00754954"/>
    <w:rsid w:val="007679F3"/>
    <w:rsid w:val="00767F9E"/>
    <w:rsid w:val="007748B8"/>
    <w:rsid w:val="0077583F"/>
    <w:rsid w:val="007800C4"/>
    <w:rsid w:val="00785174"/>
    <w:rsid w:val="00787B3D"/>
    <w:rsid w:val="00795643"/>
    <w:rsid w:val="0079672B"/>
    <w:rsid w:val="007A08A3"/>
    <w:rsid w:val="007A724A"/>
    <w:rsid w:val="007B259F"/>
    <w:rsid w:val="007C1E80"/>
    <w:rsid w:val="007C30A2"/>
    <w:rsid w:val="007D07BB"/>
    <w:rsid w:val="007D50E7"/>
    <w:rsid w:val="007D7A67"/>
    <w:rsid w:val="00801098"/>
    <w:rsid w:val="00803248"/>
    <w:rsid w:val="00805972"/>
    <w:rsid w:val="00811F49"/>
    <w:rsid w:val="00813299"/>
    <w:rsid w:val="00816A84"/>
    <w:rsid w:val="00821B7F"/>
    <w:rsid w:val="0082251A"/>
    <w:rsid w:val="00823EA8"/>
    <w:rsid w:val="0082411D"/>
    <w:rsid w:val="00833727"/>
    <w:rsid w:val="00841E22"/>
    <w:rsid w:val="00850C4F"/>
    <w:rsid w:val="00852B03"/>
    <w:rsid w:val="00854F9A"/>
    <w:rsid w:val="0086062E"/>
    <w:rsid w:val="0087794B"/>
    <w:rsid w:val="00877EC3"/>
    <w:rsid w:val="00881029"/>
    <w:rsid w:val="00881B58"/>
    <w:rsid w:val="00893D89"/>
    <w:rsid w:val="00895085"/>
    <w:rsid w:val="00896F45"/>
    <w:rsid w:val="008B1CC7"/>
    <w:rsid w:val="008C1553"/>
    <w:rsid w:val="008D4A9F"/>
    <w:rsid w:val="008D65D0"/>
    <w:rsid w:val="008E2DBF"/>
    <w:rsid w:val="008E7960"/>
    <w:rsid w:val="008F161B"/>
    <w:rsid w:val="00903A38"/>
    <w:rsid w:val="009074B7"/>
    <w:rsid w:val="00907554"/>
    <w:rsid w:val="00910BC1"/>
    <w:rsid w:val="009175BC"/>
    <w:rsid w:val="00921BFE"/>
    <w:rsid w:val="00924131"/>
    <w:rsid w:val="00925285"/>
    <w:rsid w:val="00925EEB"/>
    <w:rsid w:val="00927220"/>
    <w:rsid w:val="00941DF1"/>
    <w:rsid w:val="00944744"/>
    <w:rsid w:val="0094549C"/>
    <w:rsid w:val="00951DE0"/>
    <w:rsid w:val="0095699D"/>
    <w:rsid w:val="00957751"/>
    <w:rsid w:val="00973A50"/>
    <w:rsid w:val="00985E2A"/>
    <w:rsid w:val="0099524B"/>
    <w:rsid w:val="009A7EF8"/>
    <w:rsid w:val="009B17C4"/>
    <w:rsid w:val="009B3104"/>
    <w:rsid w:val="009C0108"/>
    <w:rsid w:val="009D0AE0"/>
    <w:rsid w:val="009E4043"/>
    <w:rsid w:val="009E5BDF"/>
    <w:rsid w:val="009E6AA6"/>
    <w:rsid w:val="009F2BE2"/>
    <w:rsid w:val="00A00E9F"/>
    <w:rsid w:val="00A05089"/>
    <w:rsid w:val="00A2177E"/>
    <w:rsid w:val="00A243BE"/>
    <w:rsid w:val="00A26F9F"/>
    <w:rsid w:val="00A3096B"/>
    <w:rsid w:val="00A34D9E"/>
    <w:rsid w:val="00A432E8"/>
    <w:rsid w:val="00A53BC7"/>
    <w:rsid w:val="00A62B6E"/>
    <w:rsid w:val="00A63F48"/>
    <w:rsid w:val="00A7341F"/>
    <w:rsid w:val="00A910D1"/>
    <w:rsid w:val="00AA629B"/>
    <w:rsid w:val="00AA6808"/>
    <w:rsid w:val="00AB61FC"/>
    <w:rsid w:val="00AC47F6"/>
    <w:rsid w:val="00AC7596"/>
    <w:rsid w:val="00AD1003"/>
    <w:rsid w:val="00AD1302"/>
    <w:rsid w:val="00AE09FD"/>
    <w:rsid w:val="00AE5A5E"/>
    <w:rsid w:val="00AE6C9C"/>
    <w:rsid w:val="00AF182D"/>
    <w:rsid w:val="00B0056A"/>
    <w:rsid w:val="00B10441"/>
    <w:rsid w:val="00B12008"/>
    <w:rsid w:val="00B14500"/>
    <w:rsid w:val="00B16199"/>
    <w:rsid w:val="00B21E67"/>
    <w:rsid w:val="00B22676"/>
    <w:rsid w:val="00B37FFE"/>
    <w:rsid w:val="00B42727"/>
    <w:rsid w:val="00B444AD"/>
    <w:rsid w:val="00B47112"/>
    <w:rsid w:val="00B534A5"/>
    <w:rsid w:val="00B65F37"/>
    <w:rsid w:val="00B6749A"/>
    <w:rsid w:val="00B77104"/>
    <w:rsid w:val="00B802C0"/>
    <w:rsid w:val="00B9260D"/>
    <w:rsid w:val="00B9396A"/>
    <w:rsid w:val="00B93F94"/>
    <w:rsid w:val="00BA39B8"/>
    <w:rsid w:val="00BA5497"/>
    <w:rsid w:val="00BA5AA8"/>
    <w:rsid w:val="00BA6ABC"/>
    <w:rsid w:val="00BC7EE5"/>
    <w:rsid w:val="00BD5145"/>
    <w:rsid w:val="00BD6955"/>
    <w:rsid w:val="00BE2BEF"/>
    <w:rsid w:val="00BE3B25"/>
    <w:rsid w:val="00BE406B"/>
    <w:rsid w:val="00BE673D"/>
    <w:rsid w:val="00BE7642"/>
    <w:rsid w:val="00BF62EC"/>
    <w:rsid w:val="00C02AEC"/>
    <w:rsid w:val="00C0561A"/>
    <w:rsid w:val="00C20EF3"/>
    <w:rsid w:val="00C23BC1"/>
    <w:rsid w:val="00C250FE"/>
    <w:rsid w:val="00C26C10"/>
    <w:rsid w:val="00C3163D"/>
    <w:rsid w:val="00C647A3"/>
    <w:rsid w:val="00C71DE4"/>
    <w:rsid w:val="00C7411A"/>
    <w:rsid w:val="00C87540"/>
    <w:rsid w:val="00C90F02"/>
    <w:rsid w:val="00C91383"/>
    <w:rsid w:val="00C91C99"/>
    <w:rsid w:val="00C93F35"/>
    <w:rsid w:val="00C9782C"/>
    <w:rsid w:val="00C97D81"/>
    <w:rsid w:val="00CA728C"/>
    <w:rsid w:val="00CB4EEF"/>
    <w:rsid w:val="00CB6F6D"/>
    <w:rsid w:val="00CB7617"/>
    <w:rsid w:val="00CC1CB4"/>
    <w:rsid w:val="00CD3D7C"/>
    <w:rsid w:val="00CE4823"/>
    <w:rsid w:val="00CE675B"/>
    <w:rsid w:val="00D01D8A"/>
    <w:rsid w:val="00D10301"/>
    <w:rsid w:val="00D17448"/>
    <w:rsid w:val="00D20555"/>
    <w:rsid w:val="00D351AC"/>
    <w:rsid w:val="00D36B41"/>
    <w:rsid w:val="00D408DA"/>
    <w:rsid w:val="00D4244E"/>
    <w:rsid w:val="00D43BF1"/>
    <w:rsid w:val="00D56CFF"/>
    <w:rsid w:val="00D77889"/>
    <w:rsid w:val="00D81BF2"/>
    <w:rsid w:val="00D82CCF"/>
    <w:rsid w:val="00D85FC2"/>
    <w:rsid w:val="00D971B8"/>
    <w:rsid w:val="00DA6703"/>
    <w:rsid w:val="00DB1A0B"/>
    <w:rsid w:val="00DC31D9"/>
    <w:rsid w:val="00DC5C26"/>
    <w:rsid w:val="00DC6778"/>
    <w:rsid w:val="00DD373D"/>
    <w:rsid w:val="00DD48A4"/>
    <w:rsid w:val="00DD5E99"/>
    <w:rsid w:val="00DF78EC"/>
    <w:rsid w:val="00E03D1B"/>
    <w:rsid w:val="00E23274"/>
    <w:rsid w:val="00E32DEB"/>
    <w:rsid w:val="00E40D15"/>
    <w:rsid w:val="00E45D1D"/>
    <w:rsid w:val="00E46F6E"/>
    <w:rsid w:val="00E475F8"/>
    <w:rsid w:val="00E62BB9"/>
    <w:rsid w:val="00E701CA"/>
    <w:rsid w:val="00E8300C"/>
    <w:rsid w:val="00E85B42"/>
    <w:rsid w:val="00E93834"/>
    <w:rsid w:val="00E94597"/>
    <w:rsid w:val="00E976BD"/>
    <w:rsid w:val="00E97C2F"/>
    <w:rsid w:val="00EB3FD2"/>
    <w:rsid w:val="00EB437A"/>
    <w:rsid w:val="00EC06BE"/>
    <w:rsid w:val="00EC4434"/>
    <w:rsid w:val="00ED33CF"/>
    <w:rsid w:val="00ED5D9B"/>
    <w:rsid w:val="00ED684A"/>
    <w:rsid w:val="00EE6CEE"/>
    <w:rsid w:val="00EF0F5C"/>
    <w:rsid w:val="00EF3ADC"/>
    <w:rsid w:val="00EF634F"/>
    <w:rsid w:val="00EF73BF"/>
    <w:rsid w:val="00F12CA1"/>
    <w:rsid w:val="00F13687"/>
    <w:rsid w:val="00F15298"/>
    <w:rsid w:val="00F341CB"/>
    <w:rsid w:val="00F46FFB"/>
    <w:rsid w:val="00F51C4A"/>
    <w:rsid w:val="00F54FB9"/>
    <w:rsid w:val="00F64B66"/>
    <w:rsid w:val="00F83A45"/>
    <w:rsid w:val="00F84438"/>
    <w:rsid w:val="00F85A54"/>
    <w:rsid w:val="00F966CD"/>
    <w:rsid w:val="00FB2EE7"/>
    <w:rsid w:val="00FB5B79"/>
    <w:rsid w:val="00FC514E"/>
    <w:rsid w:val="00FC6BA5"/>
    <w:rsid w:val="00FE2F37"/>
    <w:rsid w:val="00FE69EE"/>
    <w:rsid w:val="00FF1505"/>
    <w:rsid w:val="00F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C080"/>
  <w15:chartTrackingRefBased/>
  <w15:docId w15:val="{944D198D-4A85-4428-8392-6F9B1A3D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23E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3EA8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23EA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23EA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99"/>
    <w:qFormat/>
    <w:rsid w:val="00823EA8"/>
    <w:pPr>
      <w:ind w:left="112" w:firstLine="708"/>
    </w:pPr>
  </w:style>
  <w:style w:type="paragraph" w:customStyle="1" w:styleId="TableParagraph">
    <w:name w:val="Table Paragraph"/>
    <w:basedOn w:val="a"/>
    <w:qFormat/>
    <w:rsid w:val="00823EA8"/>
  </w:style>
  <w:style w:type="character" w:customStyle="1" w:styleId="a6">
    <w:name w:val="Абзац списка Знак"/>
    <w:link w:val="a5"/>
    <w:uiPriority w:val="99"/>
    <w:rsid w:val="00823EA8"/>
    <w:rPr>
      <w:rFonts w:ascii="Times New Roman" w:eastAsia="Times New Roman" w:hAnsi="Times New Roman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1136E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136EB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header"/>
    <w:basedOn w:val="a"/>
    <w:link w:val="a8"/>
    <w:rsid w:val="001136EB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  <w:lang w:val="uk-UA"/>
    </w:rPr>
  </w:style>
  <w:style w:type="character" w:customStyle="1" w:styleId="a8">
    <w:name w:val="Верхний колонтитул Знак"/>
    <w:basedOn w:val="a0"/>
    <w:link w:val="a7"/>
    <w:rsid w:val="001136EB"/>
    <w:rPr>
      <w:rFonts w:ascii="Calibri" w:eastAsia="Calibri" w:hAnsi="Calibri" w:cs="Times New Roman"/>
      <w:lang w:val="uk-UA"/>
    </w:rPr>
  </w:style>
  <w:style w:type="character" w:styleId="a9">
    <w:name w:val="Hyperlink"/>
    <w:basedOn w:val="a0"/>
    <w:uiPriority w:val="99"/>
    <w:rsid w:val="00816A84"/>
    <w:rPr>
      <w:rFonts w:cs="Times New Roman"/>
      <w:color w:val="0000FF"/>
      <w:u w:val="single"/>
    </w:rPr>
  </w:style>
  <w:style w:type="character" w:customStyle="1" w:styleId="field">
    <w:name w:val="field"/>
    <w:basedOn w:val="a0"/>
    <w:rsid w:val="00816A84"/>
  </w:style>
  <w:style w:type="table" w:styleId="aa">
    <w:name w:val="Table Grid"/>
    <w:basedOn w:val="a1"/>
    <w:uiPriority w:val="39"/>
    <w:rsid w:val="00B1044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link w:val="1"/>
    <w:uiPriority w:val="99"/>
    <w:locked/>
    <w:rsid w:val="00B10441"/>
    <w:rPr>
      <w:sz w:val="21"/>
      <w:shd w:val="clear" w:color="auto" w:fill="FFFFFF"/>
    </w:rPr>
  </w:style>
  <w:style w:type="paragraph" w:customStyle="1" w:styleId="1">
    <w:name w:val="Основной текст1"/>
    <w:basedOn w:val="a"/>
    <w:link w:val="ab"/>
    <w:uiPriority w:val="99"/>
    <w:qFormat/>
    <w:rsid w:val="00B10441"/>
    <w:pPr>
      <w:widowControl/>
      <w:shd w:val="clear" w:color="auto" w:fill="FFFFFF"/>
      <w:autoSpaceDE/>
      <w:autoSpaceDN/>
      <w:spacing w:line="240" w:lineRule="atLeast"/>
    </w:pPr>
    <w:rPr>
      <w:rFonts w:asciiTheme="minorHAnsi" w:eastAsiaTheme="minorHAnsi" w:hAnsiTheme="minorHAnsi" w:cstheme="minorBidi"/>
      <w:sz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rstat.gov.u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mida.gov.ua/" TargetMode="External"/><Relationship Id="rId12" Type="http://schemas.openxmlformats.org/officeDocument/2006/relationships/hyperlink" Target="https://youcontrol.com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kpi.ua/" TargetMode="External"/><Relationship Id="rId11" Type="http://schemas.openxmlformats.org/officeDocument/2006/relationships/hyperlink" Target="https://bank.gov.ua/" TargetMode="External"/><Relationship Id="rId5" Type="http://schemas.openxmlformats.org/officeDocument/2006/relationships/hyperlink" Target="https://document.kpi.ua/2020_1-172" TargetMode="External"/><Relationship Id="rId10" Type="http://schemas.openxmlformats.org/officeDocument/2006/relationships/hyperlink" Target="http://www.nbuv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krproject.gov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12</Pages>
  <Words>4957</Words>
  <Characters>37727</Characters>
  <Application>Microsoft Office Word</Application>
  <DocSecurity>0</DocSecurity>
  <Lines>785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boyarinovaea@ukr.net</cp:lastModifiedBy>
  <cp:revision>48</cp:revision>
  <dcterms:created xsi:type="dcterms:W3CDTF">2023-04-26T09:53:00Z</dcterms:created>
  <dcterms:modified xsi:type="dcterms:W3CDTF">2024-09-05T13:39:00Z</dcterms:modified>
</cp:coreProperties>
</file>